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442000101-2022-00365</w:t>
      </w:r>
    </w:p>
    <w:p>
      <w:pPr>
        <w:jc w:val="center"/>
      </w:pPr>
      <w:r>
        <w:rPr>
          <w:b/>
          <w:sz w:val="24"/>
        </w:rPr>
        <w:t>采购项目编号：</w:t>
      </w:r>
      <w:r>
        <w:rPr>
          <w:b/>
          <w:sz w:val="24"/>
        </w:rPr>
        <w:t>ZSJD22ZC0114</w:t>
      </w:r>
    </w:p>
    <w:p>
      <w:pPr>
        <w:jc w:val="center"/>
      </w:pPr>
      <w:r>
        <w:rPr>
          <w:b/>
          <w:sz w:val="24"/>
        </w:rPr>
        <w:t>项目名称：</w:t>
      </w:r>
      <w:r>
        <w:rPr>
          <w:b/>
          <w:sz w:val="24"/>
        </w:rPr>
        <w:t>中山市黄圃镇腊味省级现代农业产业园品牌建设与推广综合服务</w:t>
      </w:r>
    </w:p>
    <w:p>
      <w:pPr>
        <w:jc w:val="center"/>
      </w:pPr>
      <w:r>
        <w:rPr>
          <w:b/>
          <w:sz w:val="24"/>
        </w:rPr>
        <w:t>采购人：</w:t>
      </w:r>
      <w:r>
        <w:rPr>
          <w:b/>
          <w:sz w:val="24"/>
        </w:rPr>
        <w:t>中山市黄圃镇农业农村局</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第一章投标邀请</w:t>
      </w:r>
    </w:p>
    <w:p>
      <w:pPr>
        <w:ind w:firstLine="480"/>
      </w:pPr>
      <w:r>
        <w:rPr/>
        <w:t>广东省建东工程监理有限公司中山分公司</w:t>
      </w:r>
      <w:r>
        <w:rPr/>
        <w:t>受</w:t>
      </w:r>
      <w:r>
        <w:rPr/>
        <w:t>中山市黄圃镇农业农村局</w:t>
      </w:r>
      <w:r>
        <w:rPr/>
        <w:t>的委托，采用</w:t>
      </w:r>
      <w:r>
        <w:rPr/>
        <w:t>公开招标</w:t>
      </w:r>
      <w:r>
        <w:rPr/>
        <w:t>方式组织采购</w:t>
      </w:r>
      <w:r>
        <w:rPr/>
        <w:t>中山市黄圃镇腊味省级现代农业产业园品牌建设与推广综合服务</w:t>
      </w:r>
      <w:r>
        <w:rPr/>
        <w:t>。欢迎符合资格条件的国内供应商参加投标。</w:t>
      </w:r>
    </w:p>
    <w:p>
      <w:r>
        <w:rPr>
          <w:b/>
          <w:sz w:val="28"/>
        </w:rPr>
        <w:t>一.项目概述</w:t>
      </w:r>
    </w:p>
    <w:p>
      <w:r>
        <w:rPr>
          <w:b/>
          <w:sz w:val="24"/>
        </w:rPr>
        <w:t>1.名称与编号</w:t>
      </w:r>
    </w:p>
    <w:p>
      <w:pPr>
        <w:ind w:firstLine="480"/>
      </w:pPr>
      <w:r>
        <w:rPr/>
        <w:t>项目名称：</w:t>
      </w:r>
      <w:r>
        <w:rPr/>
        <w:t>中山市黄圃镇腊味省级现代农业产业园品牌建设与推广综合服务</w:t>
      </w:r>
    </w:p>
    <w:p>
      <w:pPr>
        <w:ind w:firstLine="480"/>
      </w:pPr>
      <w:r>
        <w:rPr/>
        <w:t>采购计划编号：</w:t>
      </w:r>
      <w:r>
        <w:rPr/>
        <w:t>442000101-2022-00365</w:t>
      </w:r>
    </w:p>
    <w:p>
      <w:pPr>
        <w:ind w:firstLine="480"/>
      </w:pPr>
      <w:r>
        <w:rPr/>
        <w:t>采购项目编号：</w:t>
      </w:r>
      <w:r>
        <w:rPr/>
        <w:t>ZSJD22ZC0114</w:t>
      </w:r>
    </w:p>
    <w:p>
      <w:pPr>
        <w:ind w:firstLine="480"/>
      </w:pPr>
      <w:r>
        <w:rPr/>
        <w:t>采购方式：</w:t>
      </w:r>
      <w:r>
        <w:rPr/>
        <w:t>公开招标</w:t>
      </w:r>
    </w:p>
    <w:p>
      <w:pPr>
        <w:ind w:firstLine="480"/>
      </w:pPr>
      <w:r>
        <w:rPr/>
        <w:t>预算金额：</w:t>
      </w:r>
      <w:r>
        <w:rPr/>
        <w:t>4,900,000.00</w:t>
      </w:r>
      <w:r>
        <w:rPr/>
        <w:t>元</w:t>
      </w:r>
    </w:p>
    <w:p>
      <w:r>
        <w:rPr>
          <w:b/>
          <w:sz w:val="24"/>
        </w:rPr>
        <w:t>2.项目内容及需求情况（采购项目技术规格、参数及要求）</w:t>
      </w:r>
    </w:p>
    <w:p>
      <w:pPr>
        <w:ind w:firstLine="480"/>
      </w:pPr>
    </w:p>
    <w:p/>
    <w:p>
      <w:r>
        <w:rPr/>
        <w:t>采购包1(中山市黄圃镇腊味省级现代农业产业园品牌建设与推广综合服务):</w:t>
      </w:r>
    </w:p>
    <w:p>
      <w:r>
        <w:rPr/>
        <w:t>采购包预算金额：4,900,000.00元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其他商务服务</w:t>
            </w:r>
          </w:p>
        </w:tc>
        <w:tc>
          <w:tcPr>
            <w:tcW w:type="dxa" w:w="2136"/>
          </w:tcPr>
          <w:p>
            <w:r>
              <w:rPr/>
              <w:t>中山市黄圃镇腊味省级现代农业产业园品牌建设与推广综合服务</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合同履行期限：2022年11月15日至2024年6月30日（具体以实际情况为准）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3）具有良好的商业信誉和健全的财务会计制度：投标时提供2020年度财务状况报告或2021年以来任何一个月的财务报表或基本开户行出具的资信证明。</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采购包1（中山市黄圃镇腊味省级现代农业产业园品牌建设与推广综合服务）：</w:t>
      </w:r>
      <w:r>
        <w:rPr/>
        <w:t>本项目不属于专门面向中小企业采购的项目</w:t>
      </w:r>
    </w:p>
    <w:p/>
    <w:p>
      <w:r>
        <w:rPr>
          <w:b/>
          <w:sz w:val="24"/>
        </w:rPr>
        <w:t>3.本项目特定的资格要求：</w:t>
      </w:r>
    </w:p>
    <w:p>
      <w:pPr>
        <w:ind w:firstLine="480"/>
      </w:pPr>
    </w:p>
    <w:p/>
    <w:p>
      <w:r>
        <w:rPr/>
        <w:t>采购包1（中山市黄圃镇腊味省级现代农业产业园品牌建设与推广综合服务）：</w:t>
      </w:r>
    </w:p>
    <w:p/>
    <w:p>
      <w:r>
        <w:rPr/>
        <w:t>1)采购人或采购代理机构将通过“信用中国”网站（www.creditchina.gov.cn）及中国政府采购网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
      <w:r>
        <w:rPr/>
        <w:t>2)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p/>
    <w:p>
      <w:r>
        <w:rPr/>
        <w:t>3)本项目不接受联合体投标。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中山市政府采购网（http://113.106.13.242:8088/zfcg/），中山市公共资源交易网（http://ggzyjy.zs.gov.cn），采购代理机构网站（http://www.gdjdjl.com/）</w:t>
      </w:r>
    </w:p>
    <w:p>
      <w:r>
        <w:rPr>
          <w:b/>
          <w:sz w:val="28"/>
        </w:rPr>
        <w:t>六.本项目联系方式：</w:t>
      </w:r>
    </w:p>
    <w:p>
      <w:r>
        <w:rPr>
          <w:b/>
          <w:sz w:val="24"/>
        </w:rPr>
        <w:t>1.采购人信息</w:t>
      </w:r>
    </w:p>
    <w:p>
      <w:pPr>
        <w:ind w:firstLine="480"/>
      </w:pPr>
      <w:r>
        <w:rPr/>
        <w:t>名称：</w:t>
      </w:r>
      <w:r>
        <w:rPr/>
        <w:t>中山市黄圃镇农业农村局</w:t>
      </w:r>
    </w:p>
    <w:p>
      <w:pPr>
        <w:ind w:firstLine="480"/>
      </w:pPr>
      <w:r>
        <w:rPr/>
        <w:t>地址：</w:t>
      </w:r>
      <w:r>
        <w:rPr/>
        <w:t>中山市黄圃镇新柳东路70号a栋307办公室</w:t>
      </w:r>
    </w:p>
    <w:p>
      <w:pPr>
        <w:ind w:firstLine="480"/>
      </w:pPr>
      <w:r>
        <w:rPr/>
        <w:t>联系方式：</w:t>
      </w:r>
      <w:r>
        <w:rPr/>
        <w:t>15220861015</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中山市东区小鳌溪小陂路五巷五十四号2层（广东省建东工程监理有限公司中山分公司采购部）</w:t>
      </w:r>
    </w:p>
    <w:p>
      <w:pPr>
        <w:ind w:firstLine="480"/>
      </w:pPr>
      <w:r>
        <w:rPr/>
        <w:t>联系方式：</w:t>
      </w:r>
      <w:r>
        <w:rPr/>
        <w:t>0760-88399895</w:t>
      </w:r>
    </w:p>
    <w:p>
      <w:r>
        <w:rPr>
          <w:b/>
          <w:sz w:val="24"/>
        </w:rPr>
        <w:t>3.项目联系方式</w:t>
      </w:r>
    </w:p>
    <w:p>
      <w:pPr>
        <w:ind w:firstLine="480"/>
      </w:pPr>
      <w:r>
        <w:rPr/>
        <w:t>项目联系人：</w:t>
      </w:r>
      <w:r>
        <w:rPr/>
        <w:t>李先生</w:t>
      </w:r>
    </w:p>
    <w:p>
      <w:pPr>
        <w:ind w:firstLine="480"/>
      </w:pPr>
      <w:r>
        <w:rPr/>
        <w:t>电话：</w:t>
      </w:r>
      <w:r>
        <w:rPr/>
        <w:t>0760-88399895</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一、项目</w:t>
      </w:r>
      <w:r>
        <w:rPr>
          <w:b/>
          <w:sz w:val="21"/>
        </w:rPr>
        <w:t>背景</w:t>
      </w:r>
      <w:r>
        <w:rPr>
          <w:b/>
          <w:sz w:val="21"/>
        </w:rPr>
        <w:t>：</w:t>
      </w:r>
    </w:p>
    <w:p>
      <w:pPr>
        <w:ind w:firstLine="420"/>
        <w:jc w:val="both"/>
      </w:pPr>
      <w:r>
        <w:rPr>
          <w:sz w:val="21"/>
        </w:rPr>
        <w:t>黄圃镇腊味产业园成功入选广东省现代农业产业园建设名单</w:t>
      </w:r>
      <w:r>
        <w:rPr>
          <w:sz w:val="21"/>
        </w:rPr>
        <w:t>。产业</w:t>
      </w:r>
      <w:r>
        <w:rPr>
          <w:sz w:val="21"/>
        </w:rPr>
        <w:t>园</w:t>
      </w:r>
      <w:r>
        <w:rPr>
          <w:sz w:val="21"/>
        </w:rPr>
        <w:t>将</w:t>
      </w:r>
      <w:r>
        <w:rPr>
          <w:sz w:val="21"/>
        </w:rPr>
        <w:t>以保障食品工业制造为基础，以科技创新开发为依托，以龙头企业为载体，以全产业链发展为重点，以品牌创建为突破点，构建中山黄圃镇</w:t>
      </w:r>
      <w:r>
        <w:rPr>
          <w:sz w:val="21"/>
        </w:rPr>
        <w:t>“产（养）</w:t>
      </w:r>
      <w:r>
        <w:rPr>
          <w:sz w:val="21"/>
        </w:rPr>
        <w:t>+</w:t>
      </w:r>
      <w:r>
        <w:rPr>
          <w:sz w:val="21"/>
        </w:rPr>
        <w:t>加</w:t>
      </w:r>
      <w:r>
        <w:rPr>
          <w:sz w:val="21"/>
        </w:rPr>
        <w:t>+</w:t>
      </w:r>
      <w:r>
        <w:rPr>
          <w:sz w:val="21"/>
        </w:rPr>
        <w:t>销</w:t>
      </w:r>
      <w:r>
        <w:rPr>
          <w:sz w:val="21"/>
        </w:rPr>
        <w:t>+</w:t>
      </w:r>
      <w:r>
        <w:rPr>
          <w:sz w:val="21"/>
        </w:rPr>
        <w:t>游”产业发展新体系，形成布局科学、结构合理、生产高效的现代农业产业园。</w:t>
      </w:r>
    </w:p>
    <w:p>
      <w:pPr>
        <w:jc w:val="both"/>
      </w:pPr>
      <w:r>
        <w:rPr>
          <w:b/>
          <w:sz w:val="21"/>
        </w:rPr>
        <w:t>二、</w:t>
      </w:r>
      <w:r>
        <w:rPr>
          <w:b/>
          <w:sz w:val="21"/>
        </w:rPr>
        <w:t>项目目标</w:t>
      </w:r>
    </w:p>
    <w:p>
      <w:r>
        <w:rPr>
          <w:sz w:val="21"/>
        </w:rPr>
        <w:t>进一步推动产业园建设，提高黄圃腊味产业认可度和品牌价值，充分发挥产业园现代农业产业振兴示范引领作用，从区域公用品牌、企业品牌和产品品牌着手，</w:t>
      </w:r>
      <w:r>
        <w:rPr>
          <w:sz w:val="21"/>
        </w:rPr>
        <w:t>“三位一体”擦亮黄圃腊味品牌。</w:t>
      </w:r>
    </w:p>
    <w:p>
      <w:pPr>
        <w:jc w:val="both"/>
      </w:pPr>
      <w:r>
        <w:rPr>
          <w:b/>
          <w:sz w:val="21"/>
        </w:rPr>
        <w:t>三、具体实施内容</w:t>
      </w:r>
    </w:p>
    <w:tbl>
      <w:tblPr>
        <w:tblW w:w="0" w:type="auto"/>
        <w:tblBorders>
          <w:top w:val="none" w:color="000000" w:sz="4"/>
          <w:left w:val="none" w:color="000000" w:sz="4"/>
          <w:bottom w:val="none" w:color="000000" w:sz="4"/>
          <w:right w:val="none" w:color="000000" w:sz="4"/>
          <w:insideH w:val="none"/>
          <w:insideV w:val="none"/>
        </w:tblBorders>
      </w:tblPr>
      <w:tblGrid>
        <w:gridCol w:w="1012"/>
        <w:gridCol w:w="1995"/>
        <w:gridCol w:w="5300"/>
      </w:tblGrid>
      <w:tr>
        <w:tc>
          <w:tcPr>
            <w:tcW w:type="dxa" w:w="1012"/>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1995"/>
            <w:tcBorders>
              <w:top w:val="single" w:color="000000" w:sz="4"/>
              <w:left w:val="single" w:color="000000" w:sz="4"/>
              <w:bottom w:val="single" w:color="000000" w:sz="4"/>
              <w:right w:val="single" w:color="000000" w:sz="4"/>
            </w:tcBorders>
            <w:vAlign w:val="top"/>
          </w:tcPr>
          <w:p>
            <w:pPr>
              <w:jc w:val="both"/>
            </w:pPr>
            <w:r>
              <w:rPr>
                <w:sz w:val="21"/>
              </w:rPr>
              <w:t>项目</w:t>
            </w:r>
          </w:p>
        </w:tc>
        <w:tc>
          <w:tcPr>
            <w:tcW w:type="dxa" w:w="5300"/>
            <w:tcBorders>
              <w:top w:val="single" w:color="000000" w:sz="4"/>
              <w:left w:val="single" w:color="000000" w:sz="4"/>
              <w:bottom w:val="single" w:color="000000" w:sz="4"/>
              <w:right w:val="single" w:color="000000" w:sz="4"/>
            </w:tcBorders>
            <w:vAlign w:val="top"/>
          </w:tcPr>
          <w:p>
            <w:pPr>
              <w:jc w:val="both"/>
            </w:pPr>
            <w:r>
              <w:rPr>
                <w:sz w:val="21"/>
              </w:rPr>
              <w:t>内容</w:t>
            </w:r>
          </w:p>
        </w:tc>
      </w:tr>
      <w:tr>
        <w:tc>
          <w:tcPr>
            <w:tcW w:type="dxa" w:w="1012"/>
            <w:tcBorders>
              <w:top w:val="none" w:color="000000" w:sz="4"/>
              <w:left w:val="single" w:color="000000" w:sz="4"/>
              <w:bottom w:val="single" w:color="000000" w:sz="4"/>
              <w:right w:val="single" w:color="000000" w:sz="4"/>
            </w:tcBorders>
            <w:vAlign w:val="top"/>
          </w:tcPr>
          <w:p>
            <w:pPr>
              <w:jc w:val="both"/>
            </w:pPr>
            <w:r>
              <w:rPr>
                <w:sz w:val="21"/>
              </w:rPr>
              <w:t>1</w:t>
            </w:r>
          </w:p>
        </w:tc>
        <w:tc>
          <w:tcPr>
            <w:tcW w:type="dxa" w:w="1995"/>
            <w:tcBorders>
              <w:top w:val="none" w:color="000000" w:sz="4"/>
              <w:left w:val="single" w:color="000000" w:sz="4"/>
              <w:bottom w:val="single" w:color="000000" w:sz="4"/>
              <w:right w:val="single" w:color="000000" w:sz="4"/>
            </w:tcBorders>
            <w:vAlign w:val="top"/>
          </w:tcPr>
          <w:p>
            <w:pPr>
              <w:jc w:val="both"/>
            </w:pPr>
            <w:r>
              <w:rPr>
                <w:sz w:val="21"/>
              </w:rPr>
              <w:t>提升黄圃腊味区域公用品牌价值</w:t>
            </w:r>
          </w:p>
        </w:tc>
        <w:tc>
          <w:tcPr>
            <w:tcW w:type="dxa" w:w="5300"/>
            <w:tcBorders>
              <w:top w:val="none" w:color="000000" w:sz="4"/>
              <w:left w:val="single" w:color="000000" w:sz="4"/>
              <w:bottom w:val="single" w:color="000000" w:sz="4"/>
              <w:right w:val="single" w:color="000000" w:sz="4"/>
            </w:tcBorders>
            <w:vAlign w:val="top"/>
          </w:tcPr>
          <w:p>
            <w:pPr>
              <w:jc w:val="both"/>
            </w:pPr>
            <w:r>
              <w:rPr>
                <w:sz w:val="21"/>
              </w:rPr>
              <w:t>完善黄圃腊味视觉系统设计</w:t>
            </w:r>
            <w:r>
              <w:rPr>
                <w:sz w:val="21"/>
              </w:rPr>
              <w:t>（</w:t>
            </w:r>
            <w:r>
              <w:rPr>
                <w:sz w:val="21"/>
              </w:rPr>
              <w:t>主</w:t>
            </w:r>
            <w:r>
              <w:rPr>
                <w:sz w:val="21"/>
              </w:rPr>
              <w:t>KV</w:t>
            </w:r>
            <w:r>
              <w:rPr>
                <w:sz w:val="21"/>
              </w:rPr>
              <w:t>及延伸设计</w:t>
            </w:r>
            <w:r>
              <w:rPr>
                <w:sz w:val="21"/>
              </w:rPr>
              <w:t>）。</w:t>
            </w:r>
          </w:p>
          <w:p>
            <w:pPr>
              <w:jc w:val="both"/>
            </w:pPr>
            <w:r>
              <w:rPr>
                <w:sz w:val="21"/>
              </w:rPr>
              <w:t>打造</w:t>
            </w:r>
            <w:r>
              <w:rPr>
                <w:sz w:val="21"/>
              </w:rPr>
              <w:t>黄圃腊味</w:t>
            </w:r>
            <w:r>
              <w:rPr>
                <w:sz w:val="21"/>
              </w:rPr>
              <w:t>产销</w:t>
            </w:r>
            <w:r>
              <w:rPr>
                <w:sz w:val="21"/>
              </w:rPr>
              <w:t>大数据展示体系。</w:t>
            </w:r>
          </w:p>
          <w:p>
            <w:pPr>
              <w:jc w:val="both"/>
            </w:pPr>
            <w:r>
              <w:rPr>
                <w:sz w:val="21"/>
              </w:rPr>
              <w:t>1</w:t>
            </w:r>
            <w:r>
              <w:rPr>
                <w:sz w:val="21"/>
              </w:rPr>
              <w:t>.</w:t>
            </w:r>
            <w:r>
              <w:rPr>
                <w:sz w:val="21"/>
              </w:rPr>
              <w:t>打造一个黄圃腊味大数据平台。</w:t>
            </w:r>
          </w:p>
          <w:p>
            <w:pPr>
              <w:jc w:val="both"/>
            </w:pPr>
            <w:r>
              <w:rPr>
                <w:sz w:val="21"/>
              </w:rPr>
              <w:t>2</w:t>
            </w:r>
            <w:r>
              <w:rPr>
                <w:sz w:val="21"/>
              </w:rPr>
              <w:t>.</w:t>
            </w:r>
            <w:r>
              <w:rPr>
                <w:sz w:val="21"/>
              </w:rPr>
              <w:t>推出黄圃腊味智库产品，编写并发布《黄圃腊味产业发展蓝皮书》。</w:t>
            </w:r>
          </w:p>
        </w:tc>
      </w:tr>
      <w:tr>
        <w:tc>
          <w:tcPr>
            <w:tcW w:type="dxa" w:w="1012"/>
            <w:vMerge w:val="restart"/>
            <w:tcBorders>
              <w:top w:val="none" w:color="000000" w:sz="4"/>
              <w:left w:val="single" w:color="000000" w:sz="4"/>
              <w:bottom w:val="single" w:color="000000" w:sz="4"/>
              <w:right w:val="single" w:color="000000" w:sz="4"/>
            </w:tcBorders>
            <w:vAlign w:val="top"/>
          </w:tcPr>
          <w:p>
            <w:pPr>
              <w:jc w:val="both"/>
            </w:pPr>
            <w:r>
              <w:rPr>
                <w:sz w:val="21"/>
              </w:rPr>
              <w:t>2</w:t>
            </w:r>
          </w:p>
        </w:tc>
        <w:tc>
          <w:tcPr>
            <w:tcW w:type="dxa" w:w="1995"/>
            <w:vMerge w:val="restart"/>
            <w:tcBorders>
              <w:top w:val="none" w:color="000000" w:sz="4"/>
              <w:left w:val="single" w:color="000000" w:sz="4"/>
              <w:bottom w:val="single" w:color="000000" w:sz="4"/>
              <w:right w:val="single" w:color="000000" w:sz="4"/>
            </w:tcBorders>
            <w:vAlign w:val="top"/>
          </w:tcPr>
          <w:p>
            <w:pPr>
              <w:jc w:val="both"/>
            </w:pPr>
            <w:r>
              <w:rPr>
                <w:sz w:val="21"/>
              </w:rPr>
              <w:t>开展黄圃腊味区域公用品牌宣传</w:t>
            </w:r>
          </w:p>
        </w:tc>
        <w:tc>
          <w:tcPr>
            <w:tcW w:type="dxa" w:w="5300"/>
            <w:tcBorders>
              <w:top w:val="none" w:color="000000" w:sz="4"/>
              <w:left w:val="single" w:color="000000" w:sz="4"/>
              <w:bottom w:val="single" w:color="000000" w:sz="4"/>
              <w:right w:val="single" w:color="000000" w:sz="4"/>
            </w:tcBorders>
            <w:vAlign w:val="top"/>
          </w:tcPr>
          <w:p>
            <w:pPr>
              <w:jc w:val="both"/>
            </w:pPr>
            <w:r>
              <w:rPr>
                <w:sz w:val="21"/>
              </w:rPr>
              <w:t>在省级（含）以上主流媒体平台客户端创建黄圃腊味宣传专题</w:t>
            </w:r>
            <w:r>
              <w:rPr>
                <w:sz w:val="21"/>
              </w:rPr>
              <w:t>。</w:t>
            </w:r>
          </w:p>
        </w:tc>
      </w:tr>
      <w:tr>
        <w:tc>
          <w:tcPr>
            <w:tcW w:type="dxa" w:w="1012"/>
            <w:vMerge/>
            <w:tcBorders>
              <w:top w:val="none" w:color="000000" w:sz="4"/>
              <w:left w:val="single" w:color="000000" w:sz="4"/>
              <w:bottom w:val="single" w:color="000000" w:sz="4"/>
              <w:right w:val="single" w:color="000000" w:sz="4"/>
            </w:tcBorders>
          </w:tcPr>
          <w:p/>
        </w:tc>
        <w:tc>
          <w:tcPr>
            <w:tcW w:type="dxa" w:w="1995"/>
            <w:vMerge/>
            <w:tcBorders>
              <w:top w:val="none" w:color="000000" w:sz="4"/>
              <w:left w:val="single" w:color="000000" w:sz="4"/>
              <w:bottom w:val="single" w:color="000000" w:sz="4"/>
              <w:right w:val="single" w:color="000000" w:sz="4"/>
            </w:tcBorders>
          </w:tcPr>
          <w:p/>
        </w:tc>
        <w:tc>
          <w:tcPr>
            <w:tcW w:type="dxa" w:w="5300"/>
            <w:tcBorders>
              <w:top w:val="none" w:color="000000" w:sz="4"/>
              <w:left w:val="single" w:color="000000" w:sz="4"/>
              <w:bottom w:val="single" w:color="000000" w:sz="4"/>
              <w:right w:val="single" w:color="000000" w:sz="4"/>
            </w:tcBorders>
            <w:vAlign w:val="top"/>
          </w:tcPr>
          <w:p>
            <w:pPr>
              <w:jc w:val="both"/>
            </w:pPr>
            <w:r>
              <w:rPr>
                <w:sz w:val="21"/>
              </w:rPr>
              <w:t>在广州</w:t>
            </w:r>
            <w:r>
              <w:rPr>
                <w:sz w:val="21"/>
              </w:rPr>
              <w:t>新</w:t>
            </w:r>
            <w:r>
              <w:rPr>
                <w:sz w:val="21"/>
              </w:rPr>
              <w:t>电视塔</w:t>
            </w:r>
            <w:r>
              <w:rPr>
                <w:sz w:val="21"/>
              </w:rPr>
              <w:t>（小蛮腰）投放黄圃腊味广告</w:t>
            </w:r>
            <w:r>
              <w:rPr>
                <w:sz w:val="21"/>
              </w:rPr>
              <w:t>。</w:t>
            </w:r>
          </w:p>
        </w:tc>
      </w:tr>
      <w:tr>
        <w:tc>
          <w:tcPr>
            <w:tcW w:type="dxa" w:w="1012"/>
            <w:vMerge/>
            <w:tcBorders>
              <w:top w:val="none" w:color="000000" w:sz="4"/>
              <w:left w:val="single" w:color="000000" w:sz="4"/>
              <w:bottom w:val="single" w:color="000000" w:sz="4"/>
              <w:right w:val="single" w:color="000000" w:sz="4"/>
            </w:tcBorders>
          </w:tcPr>
          <w:p/>
        </w:tc>
        <w:tc>
          <w:tcPr>
            <w:tcW w:type="dxa" w:w="1995"/>
            <w:vMerge/>
            <w:tcBorders>
              <w:top w:val="none" w:color="000000" w:sz="4"/>
              <w:left w:val="single" w:color="000000" w:sz="4"/>
              <w:bottom w:val="single" w:color="000000" w:sz="4"/>
              <w:right w:val="single" w:color="000000" w:sz="4"/>
            </w:tcBorders>
          </w:tcPr>
          <w:p/>
        </w:tc>
        <w:tc>
          <w:tcPr>
            <w:tcW w:type="dxa" w:w="5300"/>
            <w:tcBorders>
              <w:top w:val="none" w:color="000000" w:sz="4"/>
              <w:left w:val="single" w:color="000000" w:sz="4"/>
              <w:bottom w:val="single" w:color="000000" w:sz="4"/>
              <w:right w:val="single" w:color="000000" w:sz="4"/>
            </w:tcBorders>
            <w:vAlign w:val="top"/>
          </w:tcPr>
          <w:p>
            <w:pPr>
              <w:jc w:val="both"/>
            </w:pPr>
            <w:r>
              <w:rPr>
                <w:sz w:val="21"/>
              </w:rPr>
              <w:t>打造黄圃腊味网红</w:t>
            </w:r>
            <w:r>
              <w:rPr>
                <w:sz w:val="21"/>
              </w:rPr>
              <w:t>IP</w:t>
            </w:r>
            <w:r>
              <w:rPr>
                <w:sz w:val="21"/>
              </w:rPr>
              <w:t>，</w:t>
            </w:r>
            <w:r>
              <w:rPr>
                <w:sz w:val="21"/>
              </w:rPr>
              <w:t>发起</w:t>
            </w:r>
            <w:r>
              <w:rPr>
                <w:sz w:val="21"/>
              </w:rPr>
              <w:t>直播带货活动</w:t>
            </w:r>
            <w:r>
              <w:rPr>
                <w:sz w:val="21"/>
              </w:rPr>
              <w:t>。</w:t>
            </w:r>
          </w:p>
          <w:p>
            <w:pPr>
              <w:jc w:val="both"/>
            </w:pPr>
            <w:r>
              <w:rPr>
                <w:sz w:val="21"/>
              </w:rPr>
              <w:t>策划制作系列纪录片拍</w:t>
            </w:r>
            <w:r>
              <w:rPr>
                <w:sz w:val="21"/>
              </w:rPr>
              <w:t>、</w:t>
            </w:r>
            <w:r>
              <w:rPr>
                <w:sz w:val="21"/>
              </w:rPr>
              <w:t>人物海报</w:t>
            </w:r>
            <w:r>
              <w:rPr>
                <w:sz w:val="21"/>
              </w:rPr>
              <w:t>。拍摄</w:t>
            </w:r>
            <w:r>
              <w:rPr>
                <w:sz w:val="21"/>
              </w:rPr>
              <w:t>1</w:t>
            </w:r>
            <w:r>
              <w:rPr>
                <w:sz w:val="21"/>
              </w:rPr>
              <w:t>个传承人物纪录片</w:t>
            </w:r>
            <w:r>
              <w:rPr>
                <w:sz w:val="21"/>
              </w:rPr>
              <w:t>3</w:t>
            </w:r>
            <w:r>
              <w:rPr>
                <w:sz w:val="21"/>
              </w:rPr>
              <w:t>分钟</w:t>
            </w:r>
            <w:r>
              <w:rPr>
                <w:sz w:val="21"/>
              </w:rPr>
              <w:t>。</w:t>
            </w:r>
            <w:r>
              <w:rPr>
                <w:sz w:val="21"/>
              </w:rPr>
              <w:t>活动总体推广曝光量</w:t>
            </w:r>
            <w:r>
              <w:rPr>
                <w:sz w:val="21"/>
              </w:rPr>
              <w:t>1000</w:t>
            </w:r>
            <w:r>
              <w:rPr>
                <w:sz w:val="21"/>
              </w:rPr>
              <w:t>万人次以上</w:t>
            </w:r>
            <w:r>
              <w:rPr>
                <w:sz w:val="21"/>
              </w:rPr>
              <w:t>。</w:t>
            </w:r>
          </w:p>
        </w:tc>
      </w:tr>
      <w:tr>
        <w:tc>
          <w:tcPr>
            <w:tcW w:type="dxa" w:w="1012"/>
            <w:vMerge w:val="restart"/>
            <w:tcBorders>
              <w:top w:val="none" w:color="000000" w:sz="4"/>
              <w:left w:val="single" w:color="000000" w:sz="4"/>
              <w:bottom w:val="single" w:color="000000" w:sz="4"/>
              <w:right w:val="single" w:color="000000" w:sz="4"/>
            </w:tcBorders>
            <w:vAlign w:val="top"/>
          </w:tcPr>
          <w:p>
            <w:pPr>
              <w:jc w:val="both"/>
            </w:pPr>
            <w:r>
              <w:rPr>
                <w:sz w:val="21"/>
              </w:rPr>
              <w:t>3</w:t>
            </w:r>
          </w:p>
        </w:tc>
        <w:tc>
          <w:tcPr>
            <w:tcW w:type="dxa" w:w="1995"/>
            <w:vMerge w:val="restart"/>
            <w:tcBorders>
              <w:top w:val="none" w:color="000000" w:sz="4"/>
              <w:left w:val="single" w:color="000000" w:sz="4"/>
              <w:bottom w:val="single" w:color="000000" w:sz="4"/>
              <w:right w:val="single" w:color="000000" w:sz="4"/>
            </w:tcBorders>
            <w:vAlign w:val="top"/>
          </w:tcPr>
          <w:p>
            <w:pPr>
              <w:jc w:val="both"/>
            </w:pPr>
            <w:r>
              <w:rPr>
                <w:sz w:val="21"/>
              </w:rPr>
              <w:t>组织</w:t>
            </w:r>
            <w:r>
              <w:rPr>
                <w:sz w:val="21"/>
              </w:rPr>
              <w:t>中山黄圃腊味产销推介活动</w:t>
            </w:r>
          </w:p>
        </w:tc>
        <w:tc>
          <w:tcPr>
            <w:tcW w:type="dxa" w:w="5300"/>
            <w:tcBorders>
              <w:top w:val="none" w:color="000000" w:sz="4"/>
              <w:left w:val="single" w:color="000000" w:sz="4"/>
              <w:bottom w:val="single" w:color="000000" w:sz="4"/>
              <w:right w:val="single" w:color="000000" w:sz="4"/>
            </w:tcBorders>
            <w:vAlign w:val="top"/>
          </w:tcPr>
          <w:p>
            <w:pPr>
              <w:jc w:val="both"/>
            </w:pPr>
            <w:r>
              <w:rPr>
                <w:sz w:val="21"/>
              </w:rPr>
              <w:t>在广州地铁车厢投放黄圃腊味全包广告</w:t>
            </w:r>
            <w:r>
              <w:rPr>
                <w:sz w:val="21"/>
              </w:rPr>
              <w:t>。（</w:t>
            </w:r>
            <w:r>
              <w:rPr>
                <w:sz w:val="21"/>
              </w:rPr>
              <w:t>投放一个月</w:t>
            </w:r>
            <w:r>
              <w:rPr>
                <w:sz w:val="21"/>
              </w:rPr>
              <w:t>）</w:t>
            </w:r>
          </w:p>
        </w:tc>
      </w:tr>
      <w:tr>
        <w:tc>
          <w:tcPr>
            <w:tcW w:type="dxa" w:w="1012"/>
            <w:vMerge/>
            <w:tcBorders>
              <w:top w:val="none" w:color="000000" w:sz="4"/>
              <w:left w:val="single" w:color="000000" w:sz="4"/>
              <w:bottom w:val="single" w:color="000000" w:sz="4"/>
              <w:right w:val="single" w:color="000000" w:sz="4"/>
            </w:tcBorders>
          </w:tcPr>
          <w:p/>
        </w:tc>
        <w:tc>
          <w:tcPr>
            <w:tcW w:type="dxa" w:w="1995"/>
            <w:vMerge/>
            <w:tcBorders>
              <w:top w:val="none" w:color="000000" w:sz="4"/>
              <w:left w:val="single" w:color="000000" w:sz="4"/>
              <w:bottom w:val="single" w:color="000000" w:sz="4"/>
              <w:right w:val="single" w:color="000000" w:sz="4"/>
            </w:tcBorders>
          </w:tcPr>
          <w:p/>
        </w:tc>
        <w:tc>
          <w:tcPr>
            <w:tcW w:type="dxa" w:w="5300"/>
            <w:tcBorders>
              <w:top w:val="none" w:color="000000" w:sz="4"/>
              <w:left w:val="single" w:color="000000" w:sz="4"/>
              <w:bottom w:val="single" w:color="000000" w:sz="4"/>
              <w:right w:val="single" w:color="000000" w:sz="4"/>
            </w:tcBorders>
            <w:vAlign w:val="top"/>
          </w:tcPr>
          <w:p>
            <w:pPr>
              <w:jc w:val="both"/>
            </w:pPr>
            <w:r>
              <w:rPr>
                <w:sz w:val="21"/>
              </w:rPr>
              <w:t>举办</w:t>
            </w:r>
            <w:r>
              <w:rPr>
                <w:sz w:val="21"/>
              </w:rPr>
              <w:t>2023</w:t>
            </w:r>
            <w:r>
              <w:rPr>
                <w:sz w:val="21"/>
              </w:rPr>
              <w:t>“粤菜师傅”黄圃</w:t>
            </w:r>
            <w:r>
              <w:rPr>
                <w:sz w:val="21"/>
              </w:rPr>
              <w:t>腊味</w:t>
            </w:r>
            <w:r>
              <w:rPr>
                <w:sz w:val="21"/>
              </w:rPr>
              <w:t>创意</w:t>
            </w:r>
            <w:r>
              <w:rPr>
                <w:sz w:val="21"/>
              </w:rPr>
              <w:t>预制菜</w:t>
            </w:r>
            <w:r>
              <w:rPr>
                <w:sz w:val="21"/>
              </w:rPr>
              <w:t>烹饪大赛。</w:t>
            </w:r>
          </w:p>
          <w:p>
            <w:pPr>
              <w:jc w:val="both"/>
            </w:pPr>
            <w:r>
              <w:rPr>
                <w:sz w:val="21"/>
              </w:rPr>
              <w:t>联合餐饮企业</w:t>
            </w:r>
            <w:r>
              <w:rPr>
                <w:sz w:val="21"/>
              </w:rPr>
              <w:t>，</w:t>
            </w:r>
            <w:r>
              <w:rPr>
                <w:sz w:val="21"/>
              </w:rPr>
              <w:t>线上策划</w:t>
            </w:r>
            <w:r>
              <w:rPr>
                <w:sz w:val="21"/>
              </w:rPr>
              <w:t>2023</w:t>
            </w:r>
            <w:r>
              <w:rPr>
                <w:sz w:val="21"/>
              </w:rPr>
              <w:t>黄圃</w:t>
            </w:r>
            <w:r>
              <w:rPr>
                <w:sz w:val="21"/>
              </w:rPr>
              <w:t>腊味创意预制菜品评选</w:t>
            </w:r>
            <w:r>
              <w:rPr>
                <w:sz w:val="21"/>
              </w:rPr>
              <w:t>；</w:t>
            </w:r>
            <w:r>
              <w:rPr>
                <w:sz w:val="21"/>
              </w:rPr>
              <w:t>线下策划</w:t>
            </w:r>
            <w:r>
              <w:rPr>
                <w:sz w:val="21"/>
              </w:rPr>
              <w:t>2023</w:t>
            </w:r>
            <w:r>
              <w:rPr>
                <w:sz w:val="21"/>
              </w:rPr>
              <w:t>“粤菜师傅”</w:t>
            </w:r>
            <w:r>
              <w:rPr>
                <w:sz w:val="21"/>
              </w:rPr>
              <w:t>黄圃</w:t>
            </w:r>
            <w:r>
              <w:rPr>
                <w:sz w:val="21"/>
              </w:rPr>
              <w:t>腊味创意预制菜烹饪大赛</w:t>
            </w:r>
            <w:r>
              <w:rPr>
                <w:sz w:val="21"/>
              </w:rPr>
              <w:t>。</w:t>
            </w:r>
          </w:p>
        </w:tc>
      </w:tr>
      <w:tr>
        <w:tc>
          <w:tcPr>
            <w:tcW w:type="dxa" w:w="1012"/>
            <w:vMerge w:val="restart"/>
            <w:tcBorders>
              <w:top w:val="none" w:color="000000" w:sz="4"/>
              <w:left w:val="single" w:color="000000" w:sz="4"/>
              <w:bottom w:val="single" w:color="000000" w:sz="4"/>
              <w:right w:val="single" w:color="000000" w:sz="4"/>
            </w:tcBorders>
            <w:vAlign w:val="top"/>
          </w:tcPr>
          <w:p>
            <w:pPr>
              <w:jc w:val="both"/>
            </w:pPr>
            <w:r>
              <w:rPr>
                <w:sz w:val="21"/>
              </w:rPr>
              <w:t>4</w:t>
            </w:r>
          </w:p>
        </w:tc>
        <w:tc>
          <w:tcPr>
            <w:tcW w:type="dxa" w:w="1995"/>
            <w:vMerge w:val="restart"/>
            <w:tcBorders>
              <w:top w:val="none" w:color="000000" w:sz="4"/>
              <w:left w:val="single" w:color="000000" w:sz="4"/>
              <w:bottom w:val="single" w:color="000000" w:sz="4"/>
              <w:right w:val="single" w:color="000000" w:sz="4"/>
            </w:tcBorders>
            <w:vAlign w:val="top"/>
          </w:tcPr>
          <w:p>
            <w:pPr>
              <w:jc w:val="both"/>
            </w:pPr>
            <w:r>
              <w:rPr>
                <w:sz w:val="21"/>
              </w:rPr>
              <w:t>策划黄圃腊味线上营销活动</w:t>
            </w:r>
          </w:p>
        </w:tc>
        <w:tc>
          <w:tcPr>
            <w:tcW w:type="dxa" w:w="5300"/>
            <w:tcBorders>
              <w:top w:val="none" w:color="000000" w:sz="4"/>
              <w:left w:val="single" w:color="000000" w:sz="4"/>
              <w:bottom w:val="single" w:color="000000" w:sz="4"/>
              <w:right w:val="single" w:color="000000" w:sz="4"/>
            </w:tcBorders>
            <w:vAlign w:val="top"/>
          </w:tcPr>
          <w:p>
            <w:pPr>
              <w:jc w:val="both"/>
            </w:pPr>
            <w:r>
              <w:rPr>
                <w:sz w:val="21"/>
              </w:rPr>
              <w:t>打造黄圃腊味</w:t>
            </w:r>
            <w:r>
              <w:rPr>
                <w:sz w:val="21"/>
              </w:rPr>
              <w:t>“云上腊博会”</w:t>
            </w:r>
            <w:r>
              <w:rPr>
                <w:sz w:val="21"/>
              </w:rPr>
              <w:t>。</w:t>
            </w:r>
          </w:p>
          <w:p>
            <w:pPr>
              <w:jc w:val="both"/>
            </w:pPr>
            <w:r>
              <w:rPr>
                <w:sz w:val="21"/>
              </w:rPr>
              <w:t>运营时间为</w:t>
            </w:r>
            <w:r>
              <w:rPr>
                <w:sz w:val="21"/>
              </w:rPr>
              <w:t>自合同签订日起至</w:t>
            </w:r>
            <w:r>
              <w:rPr>
                <w:sz w:val="21"/>
              </w:rPr>
              <w:t>2023</w:t>
            </w:r>
            <w:r>
              <w:rPr>
                <w:sz w:val="21"/>
              </w:rPr>
              <w:t>年</w:t>
            </w:r>
            <w:r>
              <w:rPr>
                <w:sz w:val="21"/>
              </w:rPr>
              <w:t>12</w:t>
            </w:r>
            <w:r>
              <w:rPr>
                <w:sz w:val="21"/>
              </w:rPr>
              <w:t>月</w:t>
            </w:r>
            <w:r>
              <w:rPr>
                <w:sz w:val="21"/>
              </w:rPr>
              <w:t>1</w:t>
            </w:r>
            <w:r>
              <w:rPr>
                <w:sz w:val="21"/>
              </w:rPr>
              <w:t>日</w:t>
            </w:r>
            <w:r>
              <w:rPr>
                <w:sz w:val="21"/>
              </w:rPr>
              <w:t>。</w:t>
            </w:r>
          </w:p>
        </w:tc>
      </w:tr>
      <w:tr>
        <w:tc>
          <w:tcPr>
            <w:tcW w:type="dxa" w:w="1012"/>
            <w:vMerge/>
            <w:tcBorders>
              <w:top w:val="none" w:color="000000" w:sz="4"/>
              <w:left w:val="single" w:color="000000" w:sz="4"/>
              <w:bottom w:val="single" w:color="000000" w:sz="4"/>
              <w:right w:val="single" w:color="000000" w:sz="4"/>
            </w:tcBorders>
          </w:tcPr>
          <w:p/>
        </w:tc>
        <w:tc>
          <w:tcPr>
            <w:tcW w:type="dxa" w:w="1995"/>
            <w:vMerge/>
            <w:tcBorders>
              <w:top w:val="none" w:color="000000" w:sz="4"/>
              <w:left w:val="single" w:color="000000" w:sz="4"/>
              <w:bottom w:val="single" w:color="000000" w:sz="4"/>
              <w:right w:val="single" w:color="000000" w:sz="4"/>
            </w:tcBorders>
          </w:tcPr>
          <w:p/>
        </w:tc>
        <w:tc>
          <w:tcPr>
            <w:tcW w:type="dxa" w:w="5300"/>
            <w:tcBorders>
              <w:top w:val="none" w:color="000000" w:sz="4"/>
              <w:left w:val="single" w:color="000000" w:sz="4"/>
              <w:bottom w:val="single" w:color="000000" w:sz="4"/>
              <w:right w:val="single" w:color="000000" w:sz="4"/>
            </w:tcBorders>
            <w:vAlign w:val="top"/>
          </w:tcPr>
          <w:p>
            <w:pPr>
              <w:jc w:val="both"/>
            </w:pPr>
            <w:r>
              <w:rPr>
                <w:sz w:val="21"/>
              </w:rPr>
              <w:t>中山黄圃腊味网络年货节</w:t>
            </w:r>
            <w:r>
              <w:rPr>
                <w:sz w:val="21"/>
              </w:rPr>
              <w:t>（</w:t>
            </w:r>
            <w:r>
              <w:rPr>
                <w:sz w:val="21"/>
              </w:rPr>
              <w:t>与</w:t>
            </w:r>
            <w:r>
              <w:rPr>
                <w:sz w:val="21"/>
              </w:rPr>
              <w:t>“云上腊博会”配套举办</w:t>
            </w:r>
            <w:r>
              <w:rPr>
                <w:sz w:val="21"/>
              </w:rPr>
              <w:t>）</w:t>
            </w:r>
          </w:p>
          <w:p>
            <w:pPr>
              <w:jc w:val="both"/>
            </w:pPr>
            <w:r>
              <w:rPr>
                <w:sz w:val="21"/>
              </w:rPr>
              <w:t>在春节、元宵节核心营销节点</w:t>
            </w:r>
            <w:r>
              <w:rPr>
                <w:sz w:val="21"/>
              </w:rPr>
              <w:t>，</w:t>
            </w:r>
            <w:r>
              <w:rPr>
                <w:sz w:val="21"/>
              </w:rPr>
              <w:t>策划年货节主题电商节庆</w:t>
            </w:r>
            <w:r>
              <w:rPr>
                <w:sz w:val="21"/>
              </w:rPr>
              <w:t>，</w:t>
            </w:r>
            <w:r>
              <w:rPr>
                <w:sz w:val="21"/>
              </w:rPr>
              <w:t>线上线下启动营销</w:t>
            </w:r>
            <w:r>
              <w:rPr>
                <w:sz w:val="21"/>
              </w:rPr>
              <w:t>、</w:t>
            </w:r>
            <w:r>
              <w:rPr>
                <w:sz w:val="21"/>
              </w:rPr>
              <w:t>促销</w:t>
            </w:r>
            <w:r>
              <w:rPr>
                <w:sz w:val="21"/>
              </w:rPr>
              <w:t>、</w:t>
            </w:r>
            <w:r>
              <w:rPr>
                <w:sz w:val="21"/>
              </w:rPr>
              <w:t>直播带货活动</w:t>
            </w:r>
            <w:r>
              <w:rPr>
                <w:sz w:val="21"/>
              </w:rPr>
              <w:t>。</w:t>
            </w:r>
            <w:r>
              <w:rPr>
                <w:sz w:val="21"/>
              </w:rPr>
              <w:t>实现活动整体宣传传播</w:t>
            </w:r>
            <w:r>
              <w:rPr>
                <w:sz w:val="21"/>
              </w:rPr>
              <w:t>1000</w:t>
            </w:r>
            <w:r>
              <w:rPr>
                <w:sz w:val="21"/>
              </w:rPr>
              <w:t>万人次</w:t>
            </w:r>
            <w:r>
              <w:rPr>
                <w:sz w:val="21"/>
              </w:rPr>
              <w:t>。</w:t>
            </w:r>
          </w:p>
        </w:tc>
      </w:tr>
      <w:tr>
        <w:tc>
          <w:tcPr>
            <w:tcW w:type="dxa" w:w="1012"/>
            <w:vMerge/>
            <w:tcBorders>
              <w:top w:val="none" w:color="000000" w:sz="4"/>
              <w:left w:val="single" w:color="000000" w:sz="4"/>
              <w:bottom w:val="single" w:color="000000" w:sz="4"/>
              <w:right w:val="single" w:color="000000" w:sz="4"/>
            </w:tcBorders>
          </w:tcPr>
          <w:p/>
        </w:tc>
        <w:tc>
          <w:tcPr>
            <w:tcW w:type="dxa" w:w="1995"/>
            <w:vMerge/>
            <w:tcBorders>
              <w:top w:val="none" w:color="000000" w:sz="4"/>
              <w:left w:val="single" w:color="000000" w:sz="4"/>
              <w:bottom w:val="single" w:color="000000" w:sz="4"/>
              <w:right w:val="single" w:color="000000" w:sz="4"/>
            </w:tcBorders>
          </w:tcPr>
          <w:p/>
        </w:tc>
        <w:tc>
          <w:tcPr>
            <w:tcW w:type="dxa" w:w="5300"/>
            <w:tcBorders>
              <w:top w:val="none" w:color="000000" w:sz="4"/>
              <w:left w:val="single" w:color="000000" w:sz="4"/>
              <w:bottom w:val="single" w:color="000000" w:sz="4"/>
              <w:right w:val="single" w:color="000000" w:sz="4"/>
            </w:tcBorders>
            <w:vAlign w:val="top"/>
          </w:tcPr>
          <w:p>
            <w:pPr>
              <w:jc w:val="both"/>
            </w:pPr>
            <w:r>
              <w:rPr>
                <w:sz w:val="21"/>
              </w:rPr>
              <w:t>打造</w:t>
            </w:r>
            <w:r>
              <w:rPr>
                <w:sz w:val="21"/>
              </w:rPr>
              <w:t>“</w:t>
            </w:r>
            <w:r>
              <w:rPr>
                <w:sz w:val="21"/>
              </w:rPr>
              <w:t>黄圃</w:t>
            </w:r>
            <w:r>
              <w:rPr>
                <w:sz w:val="21"/>
              </w:rPr>
              <w:t>腊味大卖场</w:t>
            </w:r>
            <w:r>
              <w:rPr>
                <w:sz w:val="21"/>
              </w:rPr>
              <w:t>”元旦专场</w:t>
            </w:r>
            <w:r>
              <w:rPr>
                <w:sz w:val="21"/>
              </w:rPr>
              <w:t>（</w:t>
            </w:r>
            <w:r>
              <w:rPr>
                <w:sz w:val="21"/>
              </w:rPr>
              <w:t>与</w:t>
            </w:r>
            <w:r>
              <w:rPr>
                <w:sz w:val="21"/>
              </w:rPr>
              <w:t>“云上腊博会”配套举办</w:t>
            </w:r>
            <w:r>
              <w:rPr>
                <w:sz w:val="21"/>
              </w:rPr>
              <w:t>）</w:t>
            </w:r>
          </w:p>
          <w:p>
            <w:pPr>
              <w:jc w:val="both"/>
            </w:pPr>
            <w:r>
              <w:rPr>
                <w:sz w:val="21"/>
              </w:rPr>
              <w:t>线上打造一个</w:t>
            </w:r>
            <w:r>
              <w:rPr>
                <w:sz w:val="21"/>
              </w:rPr>
              <w:t>“</w:t>
            </w:r>
            <w:r>
              <w:rPr>
                <w:sz w:val="21"/>
              </w:rPr>
              <w:t>黄圃</w:t>
            </w:r>
            <w:r>
              <w:rPr>
                <w:sz w:val="21"/>
              </w:rPr>
              <w:t>腊味大卖场</w:t>
            </w:r>
            <w:r>
              <w:rPr>
                <w:sz w:val="21"/>
              </w:rPr>
              <w:t>”元旦专场</w:t>
            </w:r>
            <w:r>
              <w:rPr>
                <w:sz w:val="21"/>
              </w:rPr>
              <w:t>，</w:t>
            </w:r>
            <w:r>
              <w:rPr>
                <w:sz w:val="21"/>
              </w:rPr>
              <w:t>集纳</w:t>
            </w:r>
            <w:r>
              <w:rPr>
                <w:sz w:val="21"/>
              </w:rPr>
              <w:t>黄圃</w:t>
            </w:r>
            <w:r>
              <w:rPr>
                <w:sz w:val="21"/>
              </w:rPr>
              <w:t>品牌腊味产品展示展销</w:t>
            </w:r>
            <w:r>
              <w:rPr>
                <w:sz w:val="21"/>
              </w:rPr>
              <w:t>。</w:t>
            </w:r>
            <w:r>
              <w:rPr>
                <w:sz w:val="21"/>
              </w:rPr>
              <w:t>发起元旦节庆营销</w:t>
            </w:r>
            <w:r>
              <w:rPr>
                <w:sz w:val="21"/>
              </w:rPr>
              <w:t>，</w:t>
            </w:r>
            <w:r>
              <w:rPr>
                <w:sz w:val="21"/>
              </w:rPr>
              <w:t>带动黄圃腊味线上传播</w:t>
            </w:r>
            <w:r>
              <w:rPr>
                <w:sz w:val="21"/>
              </w:rPr>
              <w:t>1000</w:t>
            </w:r>
            <w:r>
              <w:rPr>
                <w:sz w:val="21"/>
              </w:rPr>
              <w:t>万人次</w:t>
            </w:r>
            <w:r>
              <w:rPr>
                <w:sz w:val="21"/>
              </w:rPr>
              <w:t>。</w:t>
            </w:r>
            <w:r>
              <w:rPr>
                <w:sz w:val="21"/>
              </w:rPr>
              <w:t>在</w:t>
            </w:r>
            <w:r>
              <w:rPr>
                <w:sz w:val="21"/>
              </w:rPr>
              <w:t>多个</w:t>
            </w:r>
            <w:r>
              <w:rPr>
                <w:sz w:val="21"/>
              </w:rPr>
              <w:t>平台同步宣传引流</w:t>
            </w:r>
            <w:r>
              <w:rPr>
                <w:sz w:val="21"/>
              </w:rPr>
              <w:t>。</w:t>
            </w:r>
          </w:p>
        </w:tc>
      </w:tr>
      <w:tr>
        <w:tc>
          <w:tcPr>
            <w:tcW w:type="dxa" w:w="1012"/>
            <w:tcBorders>
              <w:top w:val="none" w:color="000000" w:sz="4"/>
              <w:left w:val="single" w:color="000000" w:sz="4"/>
              <w:bottom w:val="single" w:color="000000" w:sz="4"/>
              <w:right w:val="single" w:color="000000" w:sz="4"/>
            </w:tcBorders>
            <w:vAlign w:val="top"/>
          </w:tcPr>
          <w:p>
            <w:pPr>
              <w:jc w:val="both"/>
            </w:pPr>
            <w:r>
              <w:rPr>
                <w:sz w:val="21"/>
              </w:rPr>
              <w:t>5</w:t>
            </w:r>
          </w:p>
        </w:tc>
        <w:tc>
          <w:tcPr>
            <w:tcW w:type="dxa" w:w="1995"/>
            <w:tcBorders>
              <w:top w:val="none" w:color="000000" w:sz="4"/>
              <w:left w:val="single" w:color="000000" w:sz="4"/>
              <w:bottom w:val="single" w:color="000000" w:sz="4"/>
              <w:right w:val="single" w:color="000000" w:sz="4"/>
            </w:tcBorders>
            <w:vAlign w:val="top"/>
          </w:tcPr>
          <w:p>
            <w:pPr>
              <w:jc w:val="both"/>
            </w:pPr>
            <w:r>
              <w:rPr>
                <w:sz w:val="21"/>
              </w:rPr>
              <w:t>做好黄圃腊味长期展示展销工作</w:t>
            </w:r>
          </w:p>
        </w:tc>
        <w:tc>
          <w:tcPr>
            <w:tcW w:type="dxa" w:w="5300"/>
            <w:tcBorders>
              <w:top w:val="none" w:color="000000" w:sz="4"/>
              <w:left w:val="single" w:color="000000" w:sz="4"/>
              <w:bottom w:val="single" w:color="000000" w:sz="4"/>
              <w:right w:val="single" w:color="000000" w:sz="4"/>
            </w:tcBorders>
            <w:vAlign w:val="top"/>
          </w:tcPr>
          <w:p>
            <w:pPr>
              <w:jc w:val="both"/>
            </w:pPr>
            <w:r>
              <w:rPr>
                <w:sz w:val="21"/>
              </w:rPr>
              <w:t>建设黄圃腊味展示中心</w:t>
            </w:r>
          </w:p>
          <w:p>
            <w:pPr>
              <w:jc w:val="both"/>
            </w:pPr>
            <w:r>
              <w:rPr>
                <w:sz w:val="21"/>
              </w:rPr>
              <w:t>以</w:t>
            </w:r>
            <w:r>
              <w:rPr>
                <w:sz w:val="21"/>
              </w:rPr>
              <w:t>“黄圃腊味”为主旋律，</w:t>
            </w:r>
            <w:r>
              <w:rPr>
                <w:sz w:val="21"/>
              </w:rPr>
              <w:t>设计、搭建</w:t>
            </w:r>
            <w:r>
              <w:rPr>
                <w:sz w:val="21"/>
              </w:rPr>
              <w:t>集历史陈列、科研展示、宣传推介、文化传承、休闲旅游功能于一体的黄圃腊味展示中心，</w:t>
            </w:r>
            <w:r>
              <w:rPr>
                <w:sz w:val="21"/>
              </w:rPr>
              <w:t>建筑面积约</w:t>
            </w:r>
            <w:r>
              <w:rPr>
                <w:sz w:val="21"/>
              </w:rPr>
              <w:t>610</w:t>
            </w:r>
            <w:r>
              <w:rPr>
                <w:sz w:val="21"/>
              </w:rPr>
              <w:t>平方米</w:t>
            </w:r>
            <w:r>
              <w:rPr>
                <w:sz w:val="21"/>
              </w:rPr>
              <w:t>。</w:t>
            </w:r>
          </w:p>
        </w:tc>
      </w:tr>
    </w:tbl>
    <w:p>
      <w:pPr>
        <w:jc w:val="both"/>
      </w:pPr>
    </w:p>
    <w:p>
      <w:pPr>
        <w:ind w:firstLine="422"/>
        <w:jc w:val="both"/>
      </w:pPr>
      <w:r>
        <w:rPr>
          <w:b/>
          <w:sz w:val="21"/>
        </w:rPr>
        <w:t>（</w:t>
      </w:r>
      <w:r>
        <w:rPr>
          <w:b/>
          <w:sz w:val="21"/>
        </w:rPr>
        <w:t>一</w:t>
      </w:r>
      <w:r>
        <w:rPr>
          <w:b/>
          <w:sz w:val="21"/>
        </w:rPr>
        <w:t>）</w:t>
      </w:r>
      <w:r>
        <w:rPr>
          <w:b/>
          <w:sz w:val="21"/>
        </w:rPr>
        <w:t>提升</w:t>
      </w:r>
      <w:r>
        <w:rPr>
          <w:b/>
          <w:sz w:val="21"/>
        </w:rPr>
        <w:t>黄圃腊味区域公用品牌</w:t>
      </w:r>
      <w:r>
        <w:rPr>
          <w:b/>
          <w:sz w:val="21"/>
        </w:rPr>
        <w:t>价值</w:t>
      </w:r>
    </w:p>
    <w:p>
      <w:pPr>
        <w:ind w:firstLine="420"/>
        <w:jc w:val="both"/>
      </w:pPr>
      <w:r>
        <w:rPr>
          <w:sz w:val="21"/>
        </w:rPr>
        <w:t>策划</w:t>
      </w:r>
      <w:r>
        <w:rPr>
          <w:sz w:val="21"/>
        </w:rPr>
        <w:t>黄圃腊味</w:t>
      </w:r>
      <w:r>
        <w:rPr>
          <w:sz w:val="21"/>
        </w:rPr>
        <w:t>区域公用品牌创建全案</w:t>
      </w:r>
      <w:r>
        <w:rPr>
          <w:sz w:val="21"/>
        </w:rPr>
        <w:t>，</w:t>
      </w:r>
      <w:r>
        <w:rPr>
          <w:sz w:val="21"/>
        </w:rPr>
        <w:t>协助开展</w:t>
      </w:r>
      <w:r>
        <w:rPr>
          <w:sz w:val="21"/>
        </w:rPr>
        <w:t>黄圃腊味</w:t>
      </w:r>
      <w:r>
        <w:rPr>
          <w:sz w:val="21"/>
        </w:rPr>
        <w:t>区域公用品牌的品牌价值评估工作</w:t>
      </w:r>
      <w:r>
        <w:rPr>
          <w:sz w:val="21"/>
        </w:rPr>
        <w:t>。</w:t>
      </w:r>
      <w:r>
        <w:rPr>
          <w:sz w:val="21"/>
        </w:rPr>
        <w:t>通过黄圃腊味区域公用品牌的运营服务，逐步形成</w:t>
      </w:r>
      <w:r>
        <w:rPr>
          <w:sz w:val="21"/>
        </w:rPr>
        <w:t>“粤字号省级区域公用品牌－企业品牌－产品品牌”的新三品融合发展格局。</w:t>
      </w:r>
    </w:p>
    <w:p>
      <w:pPr>
        <w:ind w:firstLine="422"/>
        <w:jc w:val="both"/>
      </w:pPr>
      <w:r>
        <w:rPr>
          <w:b/>
          <w:sz w:val="21"/>
        </w:rPr>
        <w:t>1.</w:t>
      </w:r>
      <w:r>
        <w:rPr>
          <w:b/>
          <w:sz w:val="21"/>
        </w:rPr>
        <w:t>协助开展</w:t>
      </w:r>
      <w:r>
        <w:rPr>
          <w:b/>
          <w:sz w:val="21"/>
        </w:rPr>
        <w:t>黄圃腊味</w:t>
      </w:r>
      <w:r>
        <w:rPr>
          <w:b/>
          <w:sz w:val="21"/>
        </w:rPr>
        <w:t>品牌价值评估工作</w:t>
      </w:r>
    </w:p>
    <w:p>
      <w:r>
        <w:rPr>
          <w:sz w:val="21"/>
        </w:rPr>
        <w:t>安排专业团队调研产业链发展情况</w:t>
      </w:r>
      <w:r>
        <w:rPr>
          <w:sz w:val="21"/>
        </w:rPr>
        <w:t>，</w:t>
      </w:r>
      <w:r>
        <w:rPr>
          <w:sz w:val="21"/>
        </w:rPr>
        <w:t>将全产业链建设落实到报送材料中</w:t>
      </w:r>
      <w:r>
        <w:rPr>
          <w:sz w:val="21"/>
        </w:rPr>
        <w:t>，</w:t>
      </w:r>
      <w:r>
        <w:rPr>
          <w:sz w:val="21"/>
        </w:rPr>
        <w:t>请专家对材料提建设性建议</w:t>
      </w:r>
      <w:r>
        <w:rPr>
          <w:sz w:val="21"/>
        </w:rPr>
        <w:t>，</w:t>
      </w:r>
      <w:r>
        <w:rPr>
          <w:sz w:val="21"/>
        </w:rPr>
        <w:t>拟定一份黄圃腊味品牌建设意见</w:t>
      </w:r>
      <w:r>
        <w:rPr>
          <w:sz w:val="21"/>
        </w:rPr>
        <w:t>，完善黄圃腊味视觉系统设计。</w:t>
      </w:r>
    </w:p>
    <w:p>
      <w:pPr>
        <w:jc w:val="both"/>
      </w:pPr>
      <w:r>
        <w:rPr>
          <w:b/>
          <w:sz w:val="21"/>
        </w:rPr>
        <w:t>2.</w:t>
      </w:r>
      <w:r>
        <w:rPr>
          <w:b/>
          <w:sz w:val="21"/>
        </w:rPr>
        <w:t>建设</w:t>
      </w:r>
      <w:r>
        <w:rPr>
          <w:b/>
          <w:sz w:val="21"/>
        </w:rPr>
        <w:t>黄圃腊味</w:t>
      </w:r>
      <w:r>
        <w:rPr>
          <w:b/>
          <w:sz w:val="21"/>
        </w:rPr>
        <w:t>产销</w:t>
      </w:r>
      <w:r>
        <w:rPr>
          <w:b/>
          <w:sz w:val="21"/>
        </w:rPr>
        <w:t>大数据平台</w:t>
      </w:r>
      <w:r>
        <w:rPr>
          <w:b/>
          <w:sz w:val="21"/>
        </w:rPr>
        <w:t>。</w:t>
      </w:r>
    </w:p>
    <w:p>
      <w:pPr>
        <w:ind w:firstLine="420"/>
        <w:jc w:val="both"/>
      </w:pPr>
      <w:r>
        <w:rPr>
          <w:sz w:val="21"/>
        </w:rPr>
        <w:t>聚焦</w:t>
      </w:r>
      <w:r>
        <w:rPr>
          <w:sz w:val="21"/>
        </w:rPr>
        <w:t>黄圃优势</w:t>
      </w:r>
      <w:r>
        <w:rPr>
          <w:sz w:val="21"/>
        </w:rPr>
        <w:t>主导产业，</w:t>
      </w:r>
      <w:r>
        <w:rPr>
          <w:sz w:val="21"/>
        </w:rPr>
        <w:t>推动打造支柱产业大数据</w:t>
      </w:r>
      <w:r>
        <w:rPr>
          <w:sz w:val="21"/>
        </w:rPr>
        <w:t>，</w:t>
      </w:r>
      <w:r>
        <w:rPr>
          <w:sz w:val="21"/>
        </w:rPr>
        <w:t>开发大数据平台</w:t>
      </w:r>
      <w:r>
        <w:rPr>
          <w:sz w:val="21"/>
        </w:rPr>
        <w:t>，推出</w:t>
      </w:r>
      <w:r>
        <w:rPr>
          <w:sz w:val="21"/>
        </w:rPr>
        <w:t>黄圃腊味</w:t>
      </w:r>
      <w:r>
        <w:rPr>
          <w:sz w:val="21"/>
        </w:rPr>
        <w:t>智库产品</w:t>
      </w:r>
      <w:r>
        <w:rPr>
          <w:sz w:val="21"/>
        </w:rPr>
        <w:t>。</w:t>
      </w:r>
    </w:p>
    <w:p>
      <w:pPr>
        <w:ind w:firstLine="420"/>
        <w:jc w:val="both"/>
      </w:pPr>
      <w:r>
        <w:rPr>
          <w:sz w:val="21"/>
        </w:rPr>
        <w:t>一是打造一个黄圃腊味商情大数据展示平台</w:t>
      </w:r>
      <w:r>
        <w:rPr>
          <w:sz w:val="21"/>
        </w:rPr>
        <w:t>，</w:t>
      </w:r>
      <w:r>
        <w:rPr>
          <w:sz w:val="21"/>
        </w:rPr>
        <w:t>搭建线上展示系统</w:t>
      </w:r>
      <w:r>
        <w:rPr>
          <w:sz w:val="21"/>
        </w:rPr>
        <w:t>，</w:t>
      </w:r>
      <w:r>
        <w:rPr>
          <w:sz w:val="21"/>
        </w:rPr>
        <w:t>提供线下展示整套设备</w:t>
      </w:r>
      <w:r>
        <w:rPr>
          <w:sz w:val="21"/>
        </w:rPr>
        <w:t>，</w:t>
      </w:r>
      <w:r>
        <w:rPr>
          <w:sz w:val="21"/>
        </w:rPr>
        <w:t>线上设置多个展示专区</w:t>
      </w:r>
      <w:r>
        <w:rPr>
          <w:sz w:val="21"/>
        </w:rPr>
        <w:t>，</w:t>
      </w:r>
      <w:r>
        <w:rPr>
          <w:sz w:val="21"/>
        </w:rPr>
        <w:t>服务期间持续更新大数据信息</w:t>
      </w:r>
      <w:r>
        <w:rPr>
          <w:sz w:val="21"/>
        </w:rPr>
        <w:t>。</w:t>
      </w:r>
    </w:p>
    <w:p>
      <w:pPr>
        <w:ind w:firstLine="420"/>
        <w:jc w:val="both"/>
      </w:pPr>
      <w:r>
        <w:rPr>
          <w:sz w:val="21"/>
        </w:rPr>
        <w:t>二是推出黄圃腊味智库产品</w:t>
      </w:r>
      <w:r>
        <w:rPr>
          <w:sz w:val="21"/>
        </w:rPr>
        <w:t>。</w:t>
      </w:r>
      <w:r>
        <w:rPr>
          <w:sz w:val="21"/>
        </w:rPr>
        <w:t>编写并发布</w:t>
      </w:r>
      <w:r>
        <w:rPr>
          <w:sz w:val="21"/>
        </w:rPr>
        <w:t>《</w:t>
      </w:r>
      <w:r>
        <w:rPr>
          <w:sz w:val="21"/>
        </w:rPr>
        <w:t>黄圃腊味产业发展蓝皮书</w:t>
      </w:r>
      <w:r>
        <w:rPr>
          <w:sz w:val="21"/>
        </w:rPr>
        <w:t>》，</w:t>
      </w:r>
      <w:r>
        <w:rPr>
          <w:sz w:val="21"/>
        </w:rPr>
        <w:t>分析全国腊味行业现状</w:t>
      </w:r>
      <w:r>
        <w:rPr>
          <w:sz w:val="21"/>
        </w:rPr>
        <w:t>，</w:t>
      </w:r>
      <w:r>
        <w:rPr>
          <w:sz w:val="21"/>
        </w:rPr>
        <w:t>研究黄圃腊味产业趋势</w:t>
      </w:r>
      <w:r>
        <w:rPr>
          <w:sz w:val="21"/>
        </w:rPr>
        <w:t>，</w:t>
      </w:r>
      <w:r>
        <w:rPr>
          <w:sz w:val="21"/>
        </w:rPr>
        <w:t>分析黄圃腊味消费市场和消费者行为</w:t>
      </w:r>
      <w:r>
        <w:rPr>
          <w:sz w:val="21"/>
        </w:rPr>
        <w:t>，</w:t>
      </w:r>
      <w:r>
        <w:rPr>
          <w:sz w:val="21"/>
        </w:rPr>
        <w:t>提出市场推广策略</w:t>
      </w:r>
      <w:r>
        <w:rPr>
          <w:sz w:val="21"/>
        </w:rPr>
        <w:t>。</w:t>
      </w:r>
    </w:p>
    <w:p>
      <w:pPr>
        <w:ind w:firstLine="422"/>
        <w:jc w:val="both"/>
      </w:pPr>
      <w:r>
        <w:rPr>
          <w:b/>
          <w:sz w:val="21"/>
        </w:rPr>
        <w:t>（</w:t>
      </w:r>
      <w:r>
        <w:rPr>
          <w:b/>
          <w:sz w:val="21"/>
        </w:rPr>
        <w:t>二</w:t>
      </w:r>
      <w:r>
        <w:rPr>
          <w:b/>
          <w:sz w:val="21"/>
        </w:rPr>
        <w:t>）</w:t>
      </w:r>
      <w:r>
        <w:rPr>
          <w:b/>
          <w:sz w:val="21"/>
        </w:rPr>
        <w:t>开展黄圃腊味区域公用品牌宣传</w:t>
      </w:r>
    </w:p>
    <w:p>
      <w:pPr>
        <w:ind w:firstLine="422"/>
        <w:jc w:val="both"/>
      </w:pPr>
      <w:r>
        <w:rPr>
          <w:b/>
          <w:sz w:val="21"/>
        </w:rPr>
        <w:t>1.创建黄圃腊味</w:t>
      </w:r>
      <w:r>
        <w:rPr>
          <w:b/>
          <w:sz w:val="21"/>
        </w:rPr>
        <w:t>新闻</w:t>
      </w:r>
      <w:r>
        <w:rPr>
          <w:b/>
          <w:sz w:val="21"/>
        </w:rPr>
        <w:t>专题</w:t>
      </w:r>
    </w:p>
    <w:p>
      <w:pPr>
        <w:ind w:firstLine="420"/>
        <w:jc w:val="both"/>
      </w:pPr>
      <w:r>
        <w:rPr>
          <w:sz w:val="21"/>
        </w:rPr>
        <w:t>在省级（含）以上主流媒体</w:t>
      </w:r>
      <w:r>
        <w:rPr>
          <w:sz w:val="21"/>
        </w:rPr>
        <w:t>客户端</w:t>
      </w:r>
      <w:r>
        <w:rPr>
          <w:sz w:val="21"/>
        </w:rPr>
        <w:t>搭建</w:t>
      </w:r>
      <w:r>
        <w:rPr>
          <w:sz w:val="21"/>
        </w:rPr>
        <w:t>2022年黄圃腊味宣传专题</w:t>
      </w:r>
      <w:r>
        <w:rPr>
          <w:sz w:val="21"/>
        </w:rPr>
        <w:t>页面</w:t>
      </w:r>
      <w:r>
        <w:rPr>
          <w:sz w:val="21"/>
        </w:rPr>
        <w:t>，服务期内持续更新专题内容</w:t>
      </w:r>
      <w:r>
        <w:rPr>
          <w:sz w:val="21"/>
        </w:rPr>
        <w:t>。</w:t>
      </w:r>
    </w:p>
    <w:p>
      <w:pPr>
        <w:ind w:firstLine="422"/>
        <w:jc w:val="both"/>
      </w:pPr>
      <w:r>
        <w:rPr>
          <w:b/>
          <w:sz w:val="21"/>
        </w:rPr>
        <w:t>2</w:t>
      </w:r>
      <w:r>
        <w:rPr>
          <w:b/>
          <w:sz w:val="21"/>
        </w:rPr>
        <w:t>.开展</w:t>
      </w:r>
      <w:r>
        <w:rPr>
          <w:b/>
          <w:sz w:val="21"/>
        </w:rPr>
        <w:t>黄圃腊味</w:t>
      </w:r>
      <w:r>
        <w:rPr>
          <w:b/>
          <w:sz w:val="21"/>
        </w:rPr>
        <w:t>点亮</w:t>
      </w:r>
      <w:r>
        <w:rPr>
          <w:b/>
          <w:sz w:val="21"/>
        </w:rPr>
        <w:t>广州塔</w:t>
      </w:r>
      <w:r>
        <w:rPr>
          <w:b/>
          <w:sz w:val="21"/>
        </w:rPr>
        <w:t>行动</w:t>
      </w:r>
    </w:p>
    <w:p>
      <w:pPr>
        <w:ind w:firstLine="420"/>
        <w:jc w:val="both"/>
      </w:pPr>
      <w:r>
        <w:rPr>
          <w:sz w:val="21"/>
        </w:rPr>
        <w:t>在</w:t>
      </w:r>
      <w:r>
        <w:rPr>
          <w:sz w:val="21"/>
        </w:rPr>
        <w:t>广州</w:t>
      </w:r>
      <w:r>
        <w:rPr>
          <w:sz w:val="21"/>
        </w:rPr>
        <w:t>新</w:t>
      </w:r>
      <w:r>
        <w:rPr>
          <w:sz w:val="21"/>
        </w:rPr>
        <w:t>电视塔</w:t>
      </w:r>
      <w:r>
        <w:rPr>
          <w:sz w:val="21"/>
        </w:rPr>
        <w:t>（小蛮腰）投放黄圃腊味广告。投放时长不少于</w:t>
      </w:r>
      <w:r>
        <w:rPr>
          <w:sz w:val="21"/>
        </w:rPr>
        <w:t>12分钟，并进行相关配套宣传。</w:t>
      </w:r>
    </w:p>
    <w:p>
      <w:pPr>
        <w:jc w:val="both"/>
      </w:pPr>
      <w:r>
        <w:rPr>
          <w:b/>
          <w:sz w:val="21"/>
        </w:rPr>
        <w:t>3.</w:t>
      </w:r>
      <w:r>
        <w:rPr>
          <w:b/>
          <w:sz w:val="21"/>
        </w:rPr>
        <w:t>打造黄圃腊味网红</w:t>
      </w:r>
      <w:r>
        <w:rPr>
          <w:b/>
          <w:sz w:val="21"/>
        </w:rPr>
        <w:t>IP</w:t>
      </w:r>
      <w:r>
        <w:rPr>
          <w:b/>
          <w:sz w:val="21"/>
        </w:rPr>
        <w:t>，</w:t>
      </w:r>
      <w:r>
        <w:rPr>
          <w:b/>
          <w:sz w:val="21"/>
        </w:rPr>
        <w:t>举办</w:t>
      </w:r>
      <w:r>
        <w:rPr>
          <w:b/>
          <w:sz w:val="21"/>
        </w:rPr>
        <w:t>网红直播</w:t>
      </w:r>
      <w:r>
        <w:rPr>
          <w:b/>
          <w:sz w:val="21"/>
        </w:rPr>
        <w:t>活动</w:t>
      </w:r>
      <w:r>
        <w:rPr>
          <w:b/>
          <w:sz w:val="21"/>
        </w:rPr>
        <w:t>。</w:t>
      </w:r>
    </w:p>
    <w:p>
      <w:pPr>
        <w:ind w:firstLine="420"/>
        <w:jc w:val="both"/>
      </w:pPr>
      <w:r>
        <w:rPr>
          <w:sz w:val="21"/>
        </w:rPr>
        <w:t>打造黄圃腊味网红</w:t>
      </w:r>
      <w:r>
        <w:rPr>
          <w:sz w:val="21"/>
        </w:rPr>
        <w:t>IP，举办网红直播活动。策划制作系列纪录片拍、人物海报。</w:t>
      </w:r>
      <w:r>
        <w:rPr>
          <w:sz w:val="21"/>
        </w:rPr>
        <w:t>拍摄</w:t>
      </w:r>
      <w:r>
        <w:rPr>
          <w:sz w:val="21"/>
        </w:rPr>
        <w:t>1个</w:t>
      </w:r>
      <w:r>
        <w:rPr>
          <w:sz w:val="21"/>
        </w:rPr>
        <w:t>传承人物记</w:t>
      </w:r>
      <w:r>
        <w:rPr>
          <w:sz w:val="21"/>
        </w:rPr>
        <w:t>录短片</w:t>
      </w:r>
      <w:r>
        <w:rPr>
          <w:sz w:val="21"/>
        </w:rPr>
        <w:t>3分钟</w:t>
      </w:r>
      <w:r>
        <w:rPr>
          <w:sz w:val="21"/>
        </w:rPr>
        <w:t>。</w:t>
      </w:r>
      <w:r>
        <w:rPr>
          <w:sz w:val="21"/>
        </w:rPr>
        <w:t>活动总体</w:t>
      </w:r>
      <w:r>
        <w:rPr>
          <w:sz w:val="21"/>
        </w:rPr>
        <w:t>推广曝光量</w:t>
      </w:r>
      <w:r>
        <w:rPr>
          <w:sz w:val="21"/>
        </w:rPr>
        <w:t>1000万人次以上</w:t>
      </w:r>
      <w:r>
        <w:rPr>
          <w:sz w:val="21"/>
        </w:rPr>
        <w:t>。</w:t>
      </w:r>
    </w:p>
    <w:p>
      <w:pPr>
        <w:ind w:firstLine="422"/>
        <w:jc w:val="both"/>
      </w:pPr>
      <w:r>
        <w:rPr>
          <w:b/>
          <w:sz w:val="21"/>
        </w:rPr>
        <w:t>（</w:t>
      </w:r>
      <w:r>
        <w:rPr>
          <w:b/>
          <w:sz w:val="21"/>
        </w:rPr>
        <w:t>三</w:t>
      </w:r>
      <w:r>
        <w:rPr>
          <w:b/>
          <w:sz w:val="21"/>
        </w:rPr>
        <w:t>）</w:t>
      </w:r>
      <w:r>
        <w:rPr>
          <w:b/>
          <w:sz w:val="21"/>
        </w:rPr>
        <w:t>组织</w:t>
      </w:r>
      <w:r>
        <w:rPr>
          <w:b/>
          <w:sz w:val="21"/>
        </w:rPr>
        <w:t>中山黄圃腊味</w:t>
      </w:r>
      <w:r>
        <w:rPr>
          <w:b/>
          <w:sz w:val="21"/>
        </w:rPr>
        <w:t>线下推广</w:t>
      </w:r>
      <w:r>
        <w:rPr>
          <w:b/>
          <w:sz w:val="21"/>
        </w:rPr>
        <w:t>活动</w:t>
      </w:r>
    </w:p>
    <w:p>
      <w:pPr>
        <w:ind w:firstLine="422"/>
        <w:jc w:val="both"/>
      </w:pPr>
      <w:r>
        <w:rPr>
          <w:b/>
          <w:sz w:val="21"/>
        </w:rPr>
        <w:t>1</w:t>
      </w:r>
      <w:r>
        <w:rPr>
          <w:b/>
          <w:sz w:val="21"/>
        </w:rPr>
        <w:t>.</w:t>
      </w:r>
      <w:r>
        <w:rPr>
          <w:b/>
          <w:sz w:val="21"/>
        </w:rPr>
        <w:t xml:space="preserve"> </w:t>
      </w:r>
      <w:r>
        <w:rPr>
          <w:b/>
          <w:sz w:val="21"/>
        </w:rPr>
        <w:t>打造</w:t>
      </w:r>
      <w:r>
        <w:rPr>
          <w:b/>
          <w:sz w:val="21"/>
        </w:rPr>
        <w:t>黄圃腊味广州地铁专列</w:t>
      </w:r>
    </w:p>
    <w:p>
      <w:pPr>
        <w:ind w:firstLine="420"/>
        <w:jc w:val="left"/>
      </w:pPr>
      <w:r>
        <w:rPr>
          <w:sz w:val="21"/>
        </w:rPr>
        <w:t>设计创意主题，在广州地铁中内包厢空间进行全景包装，打造</w:t>
      </w:r>
      <w:r>
        <w:rPr>
          <w:sz w:val="21"/>
        </w:rPr>
        <w:t>“黄圃腊味”地铁专线，投放时间一个月。</w:t>
      </w:r>
    </w:p>
    <w:p>
      <w:pPr>
        <w:ind w:firstLine="422"/>
      </w:pPr>
      <w:r>
        <w:rPr>
          <w:b/>
          <w:sz w:val="21"/>
        </w:rPr>
        <w:t>2.</w:t>
      </w:r>
      <w:r>
        <w:rPr>
          <w:b/>
          <w:sz w:val="21"/>
        </w:rPr>
        <w:t>举办</w:t>
      </w:r>
      <w:r>
        <w:rPr>
          <w:b/>
          <w:sz w:val="21"/>
        </w:rPr>
        <w:t>“粤菜师傅”黄圃</w:t>
      </w:r>
      <w:r>
        <w:rPr>
          <w:b/>
          <w:sz w:val="21"/>
        </w:rPr>
        <w:t>腊味</w:t>
      </w:r>
      <w:r>
        <w:rPr>
          <w:b/>
          <w:sz w:val="21"/>
        </w:rPr>
        <w:t>创意</w:t>
      </w:r>
      <w:r>
        <w:rPr>
          <w:b/>
          <w:sz w:val="21"/>
        </w:rPr>
        <w:t>预制菜</w:t>
      </w:r>
      <w:r>
        <w:rPr>
          <w:b/>
          <w:sz w:val="21"/>
        </w:rPr>
        <w:t>烹饪大赛。</w:t>
      </w:r>
    </w:p>
    <w:p>
      <w:pPr>
        <w:ind w:firstLine="420"/>
        <w:jc w:val="both"/>
      </w:pPr>
      <w:r>
        <w:rPr>
          <w:sz w:val="21"/>
        </w:rPr>
        <w:t>联合餐饮企业线上线下策划预制菜烹饪大赛</w:t>
      </w:r>
      <w:r>
        <w:rPr>
          <w:sz w:val="21"/>
        </w:rPr>
        <w:t>，</w:t>
      </w:r>
      <w:r>
        <w:rPr>
          <w:sz w:val="21"/>
        </w:rPr>
        <w:t>发起线上打榜投票</w:t>
      </w:r>
      <w:r>
        <w:rPr>
          <w:sz w:val="21"/>
        </w:rPr>
        <w:t>，</w:t>
      </w:r>
      <w:r>
        <w:rPr>
          <w:sz w:val="21"/>
        </w:rPr>
        <w:t>线下烹饪由</w:t>
      </w:r>
      <w:r>
        <w:rPr>
          <w:sz w:val="21"/>
        </w:rPr>
        <w:t>“粤菜师傅”现场点评</w:t>
      </w:r>
      <w:r>
        <w:rPr>
          <w:sz w:val="21"/>
        </w:rPr>
        <w:t>。</w:t>
      </w:r>
    </w:p>
    <w:p>
      <w:pPr>
        <w:ind w:firstLine="422"/>
        <w:jc w:val="both"/>
      </w:pPr>
      <w:r>
        <w:rPr>
          <w:b/>
          <w:sz w:val="21"/>
        </w:rPr>
        <w:t>（</w:t>
      </w:r>
      <w:r>
        <w:rPr>
          <w:b/>
          <w:sz w:val="21"/>
        </w:rPr>
        <w:t>1）</w:t>
      </w:r>
      <w:r>
        <w:rPr>
          <w:b/>
          <w:sz w:val="21"/>
        </w:rPr>
        <w:t>线上策划</w:t>
      </w:r>
      <w:r>
        <w:rPr>
          <w:b/>
          <w:sz w:val="21"/>
        </w:rPr>
        <w:t>2023黄圃</w:t>
      </w:r>
      <w:r>
        <w:rPr>
          <w:b/>
          <w:sz w:val="21"/>
        </w:rPr>
        <w:t>腊味创意预制菜品评选</w:t>
      </w:r>
      <w:r>
        <w:rPr>
          <w:b/>
          <w:sz w:val="21"/>
        </w:rPr>
        <w:t>。</w:t>
      </w:r>
    </w:p>
    <w:p>
      <w:pPr>
        <w:ind w:firstLine="420"/>
        <w:jc w:val="both"/>
      </w:pPr>
      <w:r>
        <w:rPr>
          <w:sz w:val="21"/>
        </w:rPr>
        <w:t>面向</w:t>
      </w:r>
      <w:r>
        <w:rPr>
          <w:sz w:val="21"/>
        </w:rPr>
        <w:t>黄圃</w:t>
      </w:r>
      <w:r>
        <w:rPr>
          <w:sz w:val="21"/>
        </w:rPr>
        <w:t>预制菜生产企业</w:t>
      </w:r>
      <w:r>
        <w:rPr>
          <w:sz w:val="21"/>
        </w:rPr>
        <w:t>，</w:t>
      </w:r>
      <w:r>
        <w:rPr>
          <w:sz w:val="21"/>
        </w:rPr>
        <w:t>征集预制菜品信息</w:t>
      </w:r>
      <w:r>
        <w:rPr>
          <w:sz w:val="21"/>
        </w:rPr>
        <w:t>，</w:t>
      </w:r>
      <w:r>
        <w:rPr>
          <w:sz w:val="21"/>
        </w:rPr>
        <w:t>搭建线上投票平台</w:t>
      </w:r>
      <w:r>
        <w:rPr>
          <w:sz w:val="21"/>
        </w:rPr>
        <w:t>，</w:t>
      </w:r>
      <w:r>
        <w:rPr>
          <w:sz w:val="21"/>
        </w:rPr>
        <w:t>让广大网友票选出他们心目中的创意预制菜品</w:t>
      </w:r>
      <w:r>
        <w:rPr>
          <w:sz w:val="21"/>
        </w:rPr>
        <w:t>，</w:t>
      </w:r>
      <w:r>
        <w:rPr>
          <w:sz w:val="21"/>
        </w:rPr>
        <w:t>并为创意预制菜打榜</w:t>
      </w:r>
      <w:r>
        <w:rPr>
          <w:sz w:val="21"/>
        </w:rPr>
        <w:t>。</w:t>
      </w:r>
    </w:p>
    <w:p>
      <w:pPr>
        <w:ind w:firstLine="422"/>
        <w:jc w:val="both"/>
      </w:pPr>
      <w:r>
        <w:rPr>
          <w:b/>
          <w:sz w:val="21"/>
        </w:rPr>
        <w:t>（</w:t>
      </w:r>
      <w:r>
        <w:rPr>
          <w:b/>
          <w:sz w:val="21"/>
        </w:rPr>
        <w:t>2）</w:t>
      </w:r>
      <w:r>
        <w:rPr>
          <w:b/>
          <w:sz w:val="21"/>
        </w:rPr>
        <w:t>线下策划</w:t>
      </w:r>
      <w:r>
        <w:rPr>
          <w:b/>
          <w:sz w:val="21"/>
        </w:rPr>
        <w:t>2023</w:t>
      </w:r>
      <w:r>
        <w:rPr>
          <w:b/>
          <w:sz w:val="21"/>
        </w:rPr>
        <w:t>“粤菜师傅”</w:t>
      </w:r>
      <w:r>
        <w:rPr>
          <w:b/>
          <w:sz w:val="21"/>
        </w:rPr>
        <w:t>黄圃</w:t>
      </w:r>
      <w:r>
        <w:rPr>
          <w:b/>
          <w:sz w:val="21"/>
        </w:rPr>
        <w:t>腊味创意预制菜烹饪大赛</w:t>
      </w:r>
      <w:r>
        <w:rPr>
          <w:b/>
          <w:sz w:val="21"/>
        </w:rPr>
        <w:t>。</w:t>
      </w:r>
    </w:p>
    <w:p>
      <w:pPr>
        <w:ind w:firstLine="420"/>
        <w:jc w:val="left"/>
      </w:pPr>
      <w:r>
        <w:rPr>
          <w:sz w:val="21"/>
        </w:rPr>
        <w:t>搭建比赛场景</w:t>
      </w:r>
      <w:r>
        <w:rPr>
          <w:sz w:val="21"/>
        </w:rPr>
        <w:t>，</w:t>
      </w:r>
      <w:r>
        <w:rPr>
          <w:sz w:val="21"/>
        </w:rPr>
        <w:t>举办线下烹饪及美食品鉴大赛</w:t>
      </w:r>
      <w:r>
        <w:rPr>
          <w:sz w:val="21"/>
        </w:rPr>
        <w:t>。</w:t>
      </w:r>
      <w:r>
        <w:rPr>
          <w:sz w:val="21"/>
        </w:rPr>
        <w:t>组织一批</w:t>
      </w:r>
      <w:r>
        <w:rPr>
          <w:sz w:val="21"/>
        </w:rPr>
        <w:t>预制菜企业</w:t>
      </w:r>
      <w:r>
        <w:rPr>
          <w:sz w:val="21"/>
        </w:rPr>
        <w:t>参加大赛</w:t>
      </w:r>
      <w:r>
        <w:rPr>
          <w:sz w:val="21"/>
        </w:rPr>
        <w:t>，</w:t>
      </w:r>
      <w:r>
        <w:rPr>
          <w:sz w:val="21"/>
        </w:rPr>
        <w:t>由</w:t>
      </w:r>
      <w:r>
        <w:rPr>
          <w:sz w:val="21"/>
        </w:rPr>
        <w:t>专业评审</w:t>
      </w:r>
      <w:r>
        <w:rPr>
          <w:sz w:val="21"/>
        </w:rPr>
        <w:t>现场点评打分</w:t>
      </w:r>
      <w:r>
        <w:rPr>
          <w:sz w:val="21"/>
        </w:rPr>
        <w:t>，</w:t>
      </w:r>
      <w:r>
        <w:rPr>
          <w:sz w:val="21"/>
        </w:rPr>
        <w:t>最终角逐出</w:t>
      </w:r>
      <w:r>
        <w:rPr>
          <w:sz w:val="21"/>
        </w:rPr>
        <w:t>黄圃创意</w:t>
      </w:r>
      <w:r>
        <w:rPr>
          <w:sz w:val="21"/>
        </w:rPr>
        <w:t>预制菜大奖</w:t>
      </w:r>
      <w:r>
        <w:rPr>
          <w:sz w:val="21"/>
        </w:rPr>
        <w:t>。</w:t>
      </w:r>
    </w:p>
    <w:p>
      <w:pPr>
        <w:ind w:firstLine="422"/>
        <w:jc w:val="left"/>
      </w:pPr>
      <w:r>
        <w:rPr>
          <w:b/>
          <w:sz w:val="21"/>
        </w:rPr>
        <w:t>（</w:t>
      </w:r>
      <w:r>
        <w:rPr>
          <w:b/>
          <w:sz w:val="21"/>
        </w:rPr>
        <w:t>四</w:t>
      </w:r>
      <w:r>
        <w:rPr>
          <w:b/>
          <w:sz w:val="21"/>
        </w:rPr>
        <w:t>）</w:t>
      </w:r>
      <w:r>
        <w:rPr>
          <w:b/>
          <w:sz w:val="21"/>
        </w:rPr>
        <w:t>策划</w:t>
      </w:r>
      <w:r>
        <w:rPr>
          <w:b/>
          <w:sz w:val="21"/>
        </w:rPr>
        <w:t>黄圃腊味</w:t>
      </w:r>
      <w:r>
        <w:rPr>
          <w:b/>
          <w:sz w:val="21"/>
        </w:rPr>
        <w:t>线上营销活动</w:t>
      </w:r>
    </w:p>
    <w:p>
      <w:pPr>
        <w:ind w:firstLine="422"/>
        <w:jc w:val="left"/>
      </w:pPr>
      <w:r>
        <w:rPr>
          <w:b/>
          <w:sz w:val="21"/>
        </w:rPr>
        <w:t>1</w:t>
      </w:r>
      <w:r>
        <w:rPr>
          <w:b/>
          <w:sz w:val="21"/>
        </w:rPr>
        <w:t>.</w:t>
      </w:r>
      <w:r>
        <w:rPr>
          <w:b/>
          <w:sz w:val="21"/>
        </w:rPr>
        <w:t xml:space="preserve"> </w:t>
      </w:r>
      <w:r>
        <w:rPr>
          <w:b/>
          <w:sz w:val="21"/>
        </w:rPr>
        <w:t>打造黄圃腊味</w:t>
      </w:r>
      <w:r>
        <w:rPr>
          <w:b/>
          <w:sz w:val="21"/>
        </w:rPr>
        <w:t>“云</w:t>
      </w:r>
      <w:r>
        <w:rPr>
          <w:b/>
          <w:sz w:val="21"/>
        </w:rPr>
        <w:t>上腊博会</w:t>
      </w:r>
      <w:r>
        <w:rPr>
          <w:b/>
          <w:sz w:val="21"/>
        </w:rPr>
        <w:t>”</w:t>
      </w:r>
    </w:p>
    <w:p>
      <w:pPr>
        <w:ind w:firstLine="420"/>
        <w:jc w:val="both"/>
      </w:pPr>
      <w:r>
        <w:rPr>
          <w:sz w:val="21"/>
        </w:rPr>
        <w:t>在线上打造一个</w:t>
      </w:r>
      <w:r>
        <w:rPr>
          <w:sz w:val="21"/>
        </w:rPr>
        <w:t>黄圃腊味</w:t>
      </w:r>
      <w:r>
        <w:rPr>
          <w:sz w:val="21"/>
        </w:rPr>
        <w:t>“云</w:t>
      </w:r>
      <w:r>
        <w:rPr>
          <w:sz w:val="21"/>
        </w:rPr>
        <w:t>上腊博会</w:t>
      </w:r>
      <w:r>
        <w:rPr>
          <w:sz w:val="21"/>
        </w:rPr>
        <w:t>”</w:t>
      </w:r>
      <w:r>
        <w:rPr>
          <w:sz w:val="21"/>
        </w:rPr>
        <w:t>，为无法亲临现场的游客、消费者及专业观众提供参观体验和购买平台</w:t>
      </w:r>
      <w:r>
        <w:rPr>
          <w:sz w:val="21"/>
        </w:rPr>
        <w:t>。</w:t>
      </w:r>
    </w:p>
    <w:p>
      <w:pPr>
        <w:ind w:firstLine="422"/>
        <w:jc w:val="both"/>
      </w:pPr>
      <w:r>
        <w:rPr>
          <w:b/>
          <w:sz w:val="21"/>
        </w:rPr>
        <w:t>2</w:t>
      </w:r>
      <w:r>
        <w:rPr>
          <w:b/>
          <w:sz w:val="21"/>
        </w:rPr>
        <w:t>.</w:t>
      </w:r>
      <w:r>
        <w:rPr>
          <w:b/>
          <w:sz w:val="21"/>
        </w:rPr>
        <w:t xml:space="preserve"> </w:t>
      </w:r>
      <w:r>
        <w:rPr>
          <w:b/>
          <w:sz w:val="21"/>
        </w:rPr>
        <w:t>2023</w:t>
      </w:r>
      <w:r>
        <w:rPr>
          <w:b/>
          <w:sz w:val="21"/>
        </w:rPr>
        <w:t>中山黄圃腊味网络年货节</w:t>
      </w:r>
      <w:r>
        <w:rPr>
          <w:b/>
          <w:sz w:val="21"/>
        </w:rPr>
        <w:t>。</w:t>
      </w:r>
    </w:p>
    <w:p>
      <w:pPr>
        <w:ind w:firstLine="420"/>
        <w:jc w:val="both"/>
      </w:pPr>
      <w:r>
        <w:rPr>
          <w:sz w:val="21"/>
        </w:rPr>
        <w:t>依托黄圃</w:t>
      </w:r>
      <w:r>
        <w:rPr>
          <w:sz w:val="21"/>
        </w:rPr>
        <w:t>“云上腊博会”平台</w:t>
      </w:r>
      <w:r>
        <w:rPr>
          <w:sz w:val="21"/>
        </w:rPr>
        <w:t>，</w:t>
      </w:r>
      <w:r>
        <w:rPr>
          <w:sz w:val="21"/>
        </w:rPr>
        <w:t>在春节</w:t>
      </w:r>
      <w:r>
        <w:rPr>
          <w:sz w:val="21"/>
        </w:rPr>
        <w:t>、元宵</w:t>
      </w:r>
      <w:r>
        <w:rPr>
          <w:sz w:val="21"/>
        </w:rPr>
        <w:t>前期的核心营销节点</w:t>
      </w:r>
      <w:r>
        <w:rPr>
          <w:sz w:val="21"/>
        </w:rPr>
        <w:t>，</w:t>
      </w:r>
      <w:r>
        <w:rPr>
          <w:sz w:val="21"/>
        </w:rPr>
        <w:t>策划年货节主题电商节庆</w:t>
      </w:r>
      <w:r>
        <w:rPr>
          <w:sz w:val="21"/>
        </w:rPr>
        <w:t>，</w:t>
      </w:r>
      <w:r>
        <w:rPr>
          <w:sz w:val="21"/>
        </w:rPr>
        <w:t>线上线下启动营销</w:t>
      </w:r>
      <w:r>
        <w:rPr>
          <w:sz w:val="21"/>
        </w:rPr>
        <w:t>、</w:t>
      </w:r>
      <w:r>
        <w:rPr>
          <w:sz w:val="21"/>
        </w:rPr>
        <w:t>促销</w:t>
      </w:r>
      <w:r>
        <w:rPr>
          <w:sz w:val="21"/>
        </w:rPr>
        <w:t>、</w:t>
      </w:r>
      <w:r>
        <w:rPr>
          <w:sz w:val="21"/>
        </w:rPr>
        <w:t>直播带货活动</w:t>
      </w:r>
      <w:r>
        <w:rPr>
          <w:sz w:val="21"/>
        </w:rPr>
        <w:t>，</w:t>
      </w:r>
      <w:r>
        <w:rPr>
          <w:sz w:val="21"/>
        </w:rPr>
        <w:t>实现</w:t>
      </w:r>
      <w:r>
        <w:rPr>
          <w:sz w:val="21"/>
        </w:rPr>
        <w:t>活动整体宣传</w:t>
      </w:r>
      <w:r>
        <w:rPr>
          <w:sz w:val="21"/>
        </w:rPr>
        <w:t>传播</w:t>
      </w:r>
      <w:r>
        <w:rPr>
          <w:sz w:val="21"/>
        </w:rPr>
        <w:t>1000</w:t>
      </w:r>
      <w:r>
        <w:rPr>
          <w:sz w:val="21"/>
        </w:rPr>
        <w:t>万人次</w:t>
      </w:r>
      <w:r>
        <w:rPr>
          <w:sz w:val="21"/>
        </w:rPr>
        <w:t>。</w:t>
      </w:r>
    </w:p>
    <w:p>
      <w:pPr>
        <w:ind w:firstLine="422"/>
      </w:pPr>
      <w:r>
        <w:rPr>
          <w:b/>
          <w:sz w:val="21"/>
        </w:rPr>
        <w:t>3</w:t>
      </w:r>
      <w:r>
        <w:rPr>
          <w:b/>
          <w:sz w:val="21"/>
        </w:rPr>
        <w:t>.</w:t>
      </w:r>
      <w:r>
        <w:rPr>
          <w:b/>
        </w:rPr>
        <w:t xml:space="preserve"> </w:t>
      </w:r>
      <w:r>
        <w:rPr>
          <w:b/>
          <w:sz w:val="21"/>
        </w:rPr>
        <w:t>打造</w:t>
      </w:r>
      <w:r>
        <w:rPr>
          <w:b/>
          <w:sz w:val="21"/>
        </w:rPr>
        <w:t>“</w:t>
      </w:r>
      <w:r>
        <w:rPr>
          <w:b/>
          <w:sz w:val="21"/>
        </w:rPr>
        <w:t>黄圃</w:t>
      </w:r>
      <w:r>
        <w:rPr>
          <w:b/>
          <w:sz w:val="21"/>
        </w:rPr>
        <w:t>腊味大卖场</w:t>
      </w:r>
      <w:r>
        <w:rPr>
          <w:b/>
          <w:sz w:val="21"/>
        </w:rPr>
        <w:t>”</w:t>
      </w:r>
    </w:p>
    <w:p>
      <w:pPr>
        <w:ind w:firstLine="420"/>
        <w:jc w:val="left"/>
      </w:pPr>
      <w:r>
        <w:rPr>
          <w:sz w:val="21"/>
        </w:rPr>
        <w:t>依托黄圃</w:t>
      </w:r>
      <w:r>
        <w:rPr>
          <w:sz w:val="21"/>
        </w:rPr>
        <w:t>“云上腊博会”</w:t>
      </w:r>
      <w:r>
        <w:rPr>
          <w:sz w:val="21"/>
        </w:rPr>
        <w:t>，</w:t>
      </w:r>
      <w:r>
        <w:rPr>
          <w:sz w:val="21"/>
        </w:rPr>
        <w:t>在</w:t>
      </w:r>
      <w:r>
        <w:rPr>
          <w:sz w:val="21"/>
        </w:rPr>
        <w:t>线打造一个</w:t>
      </w:r>
      <w:r>
        <w:rPr>
          <w:sz w:val="21"/>
        </w:rPr>
        <w:t>“</w:t>
      </w:r>
      <w:r>
        <w:rPr>
          <w:sz w:val="21"/>
        </w:rPr>
        <w:t>黄圃</w:t>
      </w:r>
      <w:r>
        <w:rPr>
          <w:sz w:val="21"/>
        </w:rPr>
        <w:t>腊味大卖场</w:t>
      </w:r>
      <w:r>
        <w:rPr>
          <w:sz w:val="21"/>
        </w:rPr>
        <w:t>”平台</w:t>
      </w:r>
      <w:r>
        <w:rPr>
          <w:sz w:val="21"/>
        </w:rPr>
        <w:t>，</w:t>
      </w:r>
      <w:r>
        <w:rPr>
          <w:sz w:val="21"/>
        </w:rPr>
        <w:t>集纳</w:t>
      </w:r>
      <w:r>
        <w:rPr>
          <w:sz w:val="21"/>
        </w:rPr>
        <w:t>黄圃</w:t>
      </w:r>
      <w:r>
        <w:rPr>
          <w:sz w:val="21"/>
        </w:rPr>
        <w:t>品牌腊味产品</w:t>
      </w:r>
      <w:r>
        <w:rPr>
          <w:sz w:val="21"/>
        </w:rPr>
        <w:t>，</w:t>
      </w:r>
      <w:r>
        <w:rPr>
          <w:sz w:val="21"/>
        </w:rPr>
        <w:t>划分核心品类分区</w:t>
      </w:r>
      <w:r>
        <w:rPr>
          <w:sz w:val="21"/>
        </w:rPr>
        <w:t>，</w:t>
      </w:r>
      <w:r>
        <w:rPr>
          <w:sz w:val="21"/>
        </w:rPr>
        <w:t>打造一个长期的线上品牌展示和产品展销平台</w:t>
      </w:r>
      <w:r>
        <w:rPr>
          <w:sz w:val="21"/>
        </w:rPr>
        <w:t>。</w:t>
      </w:r>
      <w:r>
        <w:rPr>
          <w:sz w:val="21"/>
        </w:rPr>
        <w:t>活动时间为</w:t>
      </w:r>
      <w:r>
        <w:rPr>
          <w:sz w:val="21"/>
        </w:rPr>
        <w:t>2022</w:t>
      </w:r>
      <w:r>
        <w:rPr>
          <w:sz w:val="21"/>
        </w:rPr>
        <w:t>年</w:t>
      </w:r>
      <w:r>
        <w:rPr>
          <w:sz w:val="21"/>
        </w:rPr>
        <w:t>12</w:t>
      </w:r>
      <w:r>
        <w:rPr>
          <w:sz w:val="21"/>
        </w:rPr>
        <w:t>月</w:t>
      </w:r>
      <w:r>
        <w:rPr>
          <w:sz w:val="21"/>
        </w:rPr>
        <w:t>15</w:t>
      </w:r>
      <w:r>
        <w:rPr>
          <w:sz w:val="21"/>
        </w:rPr>
        <w:t>日至</w:t>
      </w:r>
      <w:r>
        <w:rPr>
          <w:sz w:val="21"/>
        </w:rPr>
        <w:t>2023</w:t>
      </w:r>
      <w:r>
        <w:rPr>
          <w:sz w:val="21"/>
        </w:rPr>
        <w:t>年</w:t>
      </w:r>
      <w:r>
        <w:rPr>
          <w:sz w:val="21"/>
        </w:rPr>
        <w:t>1</w:t>
      </w:r>
      <w:r>
        <w:rPr>
          <w:sz w:val="21"/>
        </w:rPr>
        <w:t>月</w:t>
      </w:r>
      <w:r>
        <w:rPr>
          <w:sz w:val="21"/>
        </w:rPr>
        <w:t>5</w:t>
      </w:r>
      <w:r>
        <w:rPr>
          <w:sz w:val="21"/>
        </w:rPr>
        <w:t>日</w:t>
      </w:r>
      <w:r>
        <w:rPr>
          <w:sz w:val="21"/>
        </w:rPr>
        <w:t>，</w:t>
      </w:r>
      <w:r>
        <w:rPr>
          <w:sz w:val="21"/>
        </w:rPr>
        <w:t>发起元旦节庆营销</w:t>
      </w:r>
      <w:r>
        <w:rPr>
          <w:sz w:val="21"/>
        </w:rPr>
        <w:t>，</w:t>
      </w:r>
      <w:r>
        <w:rPr>
          <w:sz w:val="21"/>
        </w:rPr>
        <w:t>带动黄圃腊味线上传播</w:t>
      </w:r>
      <w:r>
        <w:rPr>
          <w:sz w:val="21"/>
        </w:rPr>
        <w:t>1000</w:t>
      </w:r>
      <w:r>
        <w:rPr>
          <w:sz w:val="21"/>
        </w:rPr>
        <w:t>万人次</w:t>
      </w:r>
      <w:r>
        <w:rPr>
          <w:sz w:val="21"/>
        </w:rPr>
        <w:t>。</w:t>
      </w:r>
      <w:r>
        <w:rPr>
          <w:sz w:val="21"/>
        </w:rPr>
        <w:t>在多个平台同步宣传引流</w:t>
      </w:r>
      <w:r>
        <w:rPr>
          <w:sz w:val="21"/>
        </w:rPr>
        <w:t>。</w:t>
      </w:r>
    </w:p>
    <w:p>
      <w:pPr>
        <w:jc w:val="both"/>
      </w:pPr>
      <w:r>
        <w:rPr>
          <w:b/>
          <w:sz w:val="21"/>
        </w:rPr>
        <w:t>（</w:t>
      </w:r>
      <w:r>
        <w:rPr>
          <w:b/>
          <w:sz w:val="21"/>
        </w:rPr>
        <w:t>五</w:t>
      </w:r>
      <w:r>
        <w:rPr>
          <w:b/>
          <w:sz w:val="21"/>
        </w:rPr>
        <w:t>）</w:t>
      </w:r>
      <w:r>
        <w:rPr>
          <w:b/>
          <w:sz w:val="21"/>
        </w:rPr>
        <w:t>做好黄圃腊味长期展示展销工作</w:t>
      </w:r>
    </w:p>
    <w:p>
      <w:pPr>
        <w:ind w:firstLine="422"/>
        <w:jc w:val="both"/>
      </w:pPr>
      <w:r>
        <w:rPr>
          <w:b/>
          <w:sz w:val="21"/>
        </w:rPr>
        <w:t>1</w:t>
      </w:r>
      <w:r>
        <w:rPr>
          <w:b/>
          <w:sz w:val="21"/>
        </w:rPr>
        <w:t>.</w:t>
      </w:r>
      <w:r>
        <w:rPr>
          <w:b/>
          <w:sz w:val="21"/>
        </w:rPr>
        <w:t xml:space="preserve"> </w:t>
      </w:r>
      <w:r>
        <w:rPr>
          <w:b/>
          <w:sz w:val="21"/>
        </w:rPr>
        <w:t>建设黄圃腊味展示中心</w:t>
      </w:r>
    </w:p>
    <w:p>
      <w:pPr>
        <w:ind w:firstLine="420"/>
        <w:jc w:val="left"/>
      </w:pPr>
      <w:r>
        <w:rPr>
          <w:sz w:val="21"/>
        </w:rPr>
        <w:t>以</w:t>
      </w:r>
      <w:r>
        <w:rPr>
          <w:sz w:val="21"/>
        </w:rPr>
        <w:t>“黄圃腊味”为主旋律，设计、建设集历史陈列、科研展示、宣传推介、文化传承、休闲旅游功能于一体的黄圃腊味展示中心，建设面积约为610平方米。</w:t>
      </w:r>
    </w:p>
    <w:p/>
    <w:p>
      <w:pPr>
        <w:ind w:firstLine="422"/>
        <w:jc w:val="both"/>
      </w:pPr>
      <w:r>
        <w:rPr>
          <w:b/>
          <w:sz w:val="21"/>
        </w:rPr>
        <w:t>四、付款方式</w:t>
      </w:r>
      <w:r>
        <w:rPr>
          <w:sz w:val="21"/>
        </w:rPr>
        <w:t xml:space="preserve"> </w:t>
      </w:r>
    </w:p>
    <w:p>
      <w:pPr>
        <w:ind w:firstLine="420"/>
        <w:jc w:val="both"/>
      </w:pPr>
      <w:r>
        <w:rPr>
          <w:sz w:val="21"/>
        </w:rPr>
        <w:t>合同签订后60个工作日内采购人支付中标人合同金额的30%； 完成项目建设内容后支付中标人合同金额的50%，该项目验收合格（预计2023年下半年）后支付中标人合同金额的20%</w:t>
      </w:r>
      <w:r>
        <w:rPr>
          <w:sz w:val="21"/>
        </w:rPr>
        <w:t>。</w:t>
      </w:r>
    </w:p>
    <w:p/>
    <w:p>
      <w:pPr>
        <w:ind w:firstLine="480"/>
      </w:pPr>
    </w:p>
    <w:p/>
    <w:p>
      <w:r>
        <w:rPr/>
        <w:t>合同包1（中山市黄圃镇腊味省级现代农业产业园品牌建设与推广综合服务）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2022年11月15日至2024年6月30日（具体以实际情况为准）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1期：支付比例30%,合同签订后60个工作日内采购人支付中标人合同金额的30%。</w:t>
            </w:r>
          </w:p>
          <w:p/>
          <w:p>
            <w:r>
              <w:rPr/>
              <w:t>2期：支付比例50%, 完成项目建设内容后支付中标人合同金额的50%。</w:t>
            </w:r>
          </w:p>
          <w:p/>
          <w:p>
            <w:r>
              <w:rPr/>
              <w:t>3期：支付比例20%,该项目验收合格（预计2023年下半年）后支付中标人合同金额的20%。</w:t>
            </w:r>
          </w:p>
        </w:tc>
      </w:tr>
      <w:tr>
        <w:tc>
          <w:tcPr>
            <w:tcW w:type="dxa" w:w="4153"/>
          </w:tcPr>
          <w:p>
            <w:r>
              <w:rPr/>
              <w:t>验收要求</w:t>
            </w:r>
          </w:p>
        </w:tc>
        <w:tc>
          <w:tcPr>
            <w:tcW w:type="dxa" w:w="4153"/>
          </w:tcPr>
          <w:p/>
          <w:p/>
          <w:p/>
          <w:p>
            <w:r>
              <w:rPr/>
              <w:t>1期：建设黄圃腊味展示中心，编写并发布《黄圃腊味产业发展蓝皮书》，在南方+创建黄圃腊味专题，在广州塔亮屏一次，在南方报业直播基地展示黄圃腊味，打造黄圃腊味广州地铁专列一个月，举办2023“粤菜师傅”黄圃腊味创意预制菜烹饪大赛，举办一场网红直播活动，搭建黄圃腊味“云上腊博会”，举办中山黄圃腊味网络年货节，打造“黄圃腊味大卖场”元旦专场。</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其他商务服务</w:t>
            </w:r>
          </w:p>
        </w:tc>
        <w:tc>
          <w:tcPr>
            <w:tcW w:type="dxa" w:w="933"/>
          </w:tcPr>
          <w:p>
            <w:pPr>
              <w:jc w:val="left"/>
            </w:pPr>
            <w:r>
              <w:rPr/>
              <w:t>中山市黄圃镇腊味省级现代农业产业园品牌建设与推广综合服务</w:t>
            </w:r>
          </w:p>
        </w:tc>
        <w:tc>
          <w:tcPr>
            <w:tcW w:type="dxa" w:w="933"/>
          </w:tcPr>
          <w:p>
            <w:pPr>
              <w:jc w:val="left"/>
            </w:pPr>
            <w:r>
              <w:rPr/>
              <w:t>项</w:t>
            </w:r>
          </w:p>
        </w:tc>
        <w:tc>
          <w:tcPr>
            <w:tcW w:type="dxa" w:w="933"/>
          </w:tcPr>
          <w:p>
            <w:pPr>
              <w:jc w:val="right"/>
            </w:pPr>
            <w:r>
              <w:rPr/>
              <w:t>1.00</w:t>
            </w:r>
          </w:p>
        </w:tc>
        <w:tc>
          <w:tcPr>
            <w:tcW w:type="dxa" w:w="933"/>
          </w:tcPr>
          <w:p>
            <w:pPr>
              <w:jc w:val="right"/>
            </w:pPr>
            <w:r>
              <w:rPr/>
              <w:t>4,900,000.00</w:t>
            </w:r>
          </w:p>
        </w:tc>
        <w:tc>
          <w:tcPr>
            <w:tcW w:type="dxa" w:w="933"/>
          </w:tcPr>
          <w:p>
            <w:pPr>
              <w:jc w:val="right"/>
            </w:pPr>
            <w:r>
              <w:rPr/>
              <w:t>4,900,000.00</w:t>
            </w:r>
          </w:p>
        </w:tc>
        <w:tc>
          <w:tcPr>
            <w:tcW w:type="dxa" w:w="840"/>
          </w:tcPr>
          <w:p>
            <w:r>
              <w:rPr/>
              <w:t>农、林、牧、渔业</w:t>
            </w:r>
          </w:p>
        </w:tc>
        <w:tc>
          <w:tcPr>
            <w:tcW w:type="dxa" w:w="933"/>
          </w:tcPr>
          <w:p>
            <w:r>
              <w:rPr/>
              <w:t>详见附表一</w:t>
            </w:r>
          </w:p>
        </w:tc>
      </w:tr>
    </w:tbl>
    <w:p/>
    <w:p>
      <w:r>
        <w:rPr>
          <w:b/>
        </w:rPr>
        <w:t>附表</w:t>
      </w:r>
      <w:r>
        <w:rPr>
          <w:b/>
        </w:rPr>
        <w:t>一</w:t>
      </w:r>
      <w:r>
        <w:rPr>
          <w:b/>
        </w:rPr>
        <w:t>：</w:t>
      </w:r>
      <w:r>
        <w:rPr>
          <w:b/>
        </w:rPr>
        <w:t>中山市黄圃镇腊味省级现代农业产业园品牌建设与推广综合服务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详见第二章采购需求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中山市黄圃镇农业农村局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采购机构代理服务收费标准：参照《招标代理服务收费管理暂行办法》中“服务类”计费标准收取。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一，投标文件要求，电子投标文件上传到广东省政府采购网（https://gdgpo.czt.gd.gov.cn/）广东政府采购智慧云平台网上。</w:t>
            </w:r>
          </w:p>
          <w:p>
            <w:pPr>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 5.因疫情防控期间，供应商需关注中山市公共资源交易中心网站发布的疫情防控工作指引。</w:t>
            </w:r>
          </w:p>
          <w:p>
            <w:pPr>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⑵请供应商按“远程开标”有关要求，在投标/报价截止时间前，将加密的电子投标/报价文件上传至云平台项目采购系统，逾期上传或错误方式投递送达将导致投标/报价无效。咨询电话：0760-89817337、0760-89817357。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0760-89817337、0760-89817357。</w:t>
            </w: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李先生</w:t>
      </w:r>
    </w:p>
    <w:p>
      <w:pPr>
        <w:ind w:firstLine="480"/>
      </w:pPr>
      <w:r>
        <w:rPr/>
        <w:t>电话：</w:t>
      </w:r>
      <w:r>
        <w:rPr/>
        <w:t>0760-88399895</w:t>
      </w:r>
    </w:p>
    <w:p>
      <w:pPr>
        <w:ind w:firstLine="480"/>
      </w:pPr>
      <w:r>
        <w:rPr/>
        <w:t>传真：</w:t>
      </w:r>
      <w:r>
        <w:rPr/>
        <w:t>0760-88399895</w:t>
      </w:r>
    </w:p>
    <w:p>
      <w:pPr>
        <w:ind w:firstLine="480"/>
      </w:pPr>
      <w:r>
        <w:rPr/>
        <w:t>邮箱：</w:t>
      </w:r>
      <w:r>
        <w:rPr/>
        <w:t>jdzs_cg2017@163.com</w:t>
      </w:r>
    </w:p>
    <w:p>
      <w:pPr>
        <w:ind w:firstLine="480"/>
      </w:pPr>
      <w:r>
        <w:rPr/>
        <w:t>地址：</w:t>
      </w:r>
      <w:r>
        <w:rPr/>
        <w:t>中山市东区小鳌溪小陂路五巷五十四号2层（广东省建东工程监理有限公司中山分公司采购部）</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话：0760-88266155、88266862、88266299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黄圃镇腊味省级现代农业产业园品牌建设与推广综合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采购包1（中山市黄圃镇腊味省级现代农业产业园品牌建设与推广综合服务）：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20%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采购包1（中山市黄圃镇腊味省级现代农业产业园品牌建设与推广综合服务）：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投标时提供2020年度财务状况报告或2021年以来任何一个月的财务报表或基本开户行出具的资信证明。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tc>
      </w:tr>
      <w:tr>
        <w:tc>
          <w:tcPr>
            <w:tcW w:type="dxa" w:w="890"/>
          </w:tcPr>
          <w:p>
            <w:r>
              <w:rPr/>
              <w:t>8</w:t>
            </w:r>
          </w:p>
        </w:tc>
        <w:tc>
          <w:tcPr>
            <w:tcW w:type="dxa" w:w="3178"/>
          </w:tcPr>
          <w:p>
            <w:r>
              <w:rPr/>
              <w:t>联合体</w:t>
            </w:r>
          </w:p>
        </w:tc>
        <w:tc>
          <w:tcPr>
            <w:tcW w:type="dxa" w:w="4238"/>
          </w:tcPr>
          <w:p>
            <w:r>
              <w:rPr/>
              <w:t>本项目不接受联合体投标。</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采购包1（中山市黄圃镇腊味省级现代农业产业园品牌建设与推广综合服务）：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提供《投标函》，投标有效期为投标截止之日起90天</w:t>
            </w:r>
          </w:p>
        </w:tc>
      </w:tr>
      <w:tr>
        <w:tc>
          <w:tcPr>
            <w:tcW w:type="dxa" w:w="890"/>
          </w:tcPr>
          <w:p>
            <w:r>
              <w:rPr/>
              <w:t>2</w:t>
            </w:r>
          </w:p>
        </w:tc>
        <w:tc>
          <w:tcPr>
            <w:tcW w:type="dxa" w:w="3178"/>
          </w:tcPr>
          <w:p>
            <w:r>
              <w:rPr/>
              <w:t>签署盖章</w:t>
            </w:r>
          </w:p>
        </w:tc>
        <w:tc>
          <w:tcPr>
            <w:tcW w:type="dxa" w:w="4238"/>
          </w:tcPr>
          <w:p>
            <w:r>
              <w:rPr/>
              <w:t>投标文件按照招标文件规定签署、盖章</w:t>
            </w:r>
          </w:p>
        </w:tc>
      </w:tr>
      <w:tr>
        <w:tc>
          <w:tcPr>
            <w:tcW w:type="dxa" w:w="890"/>
          </w:tcPr>
          <w:p>
            <w:r>
              <w:rPr/>
              <w:t>3</w:t>
            </w:r>
          </w:p>
        </w:tc>
        <w:tc>
          <w:tcPr>
            <w:tcW w:type="dxa" w:w="3178"/>
          </w:tcPr>
          <w:p>
            <w:r>
              <w:rPr/>
              <w:t>法定代表人及授权委托书</w:t>
            </w:r>
          </w:p>
        </w:tc>
        <w:tc>
          <w:tcPr>
            <w:tcW w:type="dxa" w:w="4238"/>
          </w:tcPr>
          <w:p>
            <w:r>
              <w:rPr/>
              <w:t>投标文件提供有效的法定代表人及法定代表人授权委托书</w:t>
            </w:r>
          </w:p>
        </w:tc>
      </w:tr>
      <w:tr>
        <w:tc>
          <w:tcPr>
            <w:tcW w:type="dxa" w:w="890"/>
          </w:tcPr>
          <w:p>
            <w:r>
              <w:rPr/>
              <w:t>4</w:t>
            </w:r>
          </w:p>
        </w:tc>
        <w:tc>
          <w:tcPr>
            <w:tcW w:type="dxa" w:w="3178"/>
          </w:tcPr>
          <w:p>
            <w:r>
              <w:rPr/>
              <w:t>投标报价</w:t>
            </w:r>
          </w:p>
        </w:tc>
        <w:tc>
          <w:tcPr>
            <w:tcW w:type="dxa" w:w="4238"/>
          </w:tcPr>
          <w:p>
            <w:r>
              <w:rPr/>
              <w:t>投标（报价）总金额是固定价且是唯一的，未超过本项目最高限价。</w:t>
            </w:r>
          </w:p>
        </w:tc>
      </w:tr>
      <w:tr>
        <w:tc>
          <w:tcPr>
            <w:tcW w:type="dxa" w:w="890"/>
          </w:tcPr>
          <w:p>
            <w:r>
              <w:rPr/>
              <w:t>5</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6</w:t>
            </w:r>
          </w:p>
        </w:tc>
        <w:tc>
          <w:tcPr>
            <w:tcW w:type="dxa" w:w="3178"/>
          </w:tcPr>
          <w:p>
            <w:r>
              <w:rPr/>
              <w:t>无招标文件或法律、法规、规章规定属于无效投标的其他情形</w:t>
            </w:r>
          </w:p>
        </w:tc>
        <w:tc>
          <w:tcPr>
            <w:tcW w:type="dxa" w:w="4238"/>
          </w:tcPr>
          <w:p>
            <w:r>
              <w:rPr/>
              <w:t>无招标文件或法律、法规、规章规定属于无效投标的其他情形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采购包1中山市黄圃镇腊味省级现代农业产业园品牌建设与推广综合服务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对中山市黄圃镇农业发展的理解程度 (5.0分)</w:t>
            </w:r>
            <w:r>
              <w:rPr/>
              <w:t>，（等次分值选择：</w:t>
            </w:r>
            <w:r>
              <w:rPr/>
              <w:t>0.0;</w:t>
            </w:r>
            <w:r>
              <w:rPr/>
              <w:t>1.0;</w:t>
            </w:r>
            <w:r>
              <w:rPr/>
              <w:t>3.0;</w:t>
            </w:r>
            <w:r>
              <w:rPr/>
              <w:t>5.0;</w:t>
            </w:r>
            <w:r>
              <w:rPr/>
              <w:t>）</w:t>
            </w:r>
          </w:p>
        </w:tc>
        <w:tc>
          <w:tcPr>
            <w:tcW w:type="dxa" w:w="5076"/>
          </w:tcPr>
          <w:p>
            <w:pPr>
              <w:jc w:val="left"/>
            </w:pPr>
            <w:r>
              <w:rPr/>
              <w:t>（1）熟悉全省及中山市黄圃镇农业发展情况，对近三年产业发展有全面、深入的认识的，得5分； （2）对中山市黄圃镇农业发展情况有基本认识的 ，得3分；（3）对中山市黄圃镇农业发展情况了解片面，得1分；（4）无相关内容得0分。</w:t>
            </w:r>
          </w:p>
        </w:tc>
      </w:tr>
      <w:tr>
        <w:tc>
          <w:tcPr>
            <w:tcW w:type="dxa" w:w="922"/>
            <w:gridSpan w:val="2"/>
            <w:vMerge/>
          </w:tcPr>
          <w:p/>
        </w:tc>
        <w:tc>
          <w:tcPr>
            <w:tcW w:type="dxa" w:w="2307"/>
          </w:tcPr>
          <w:p>
            <w:pPr>
              <w:jc w:val="left"/>
            </w:pPr>
            <w:r>
              <w:rPr/>
              <w:t>项目理解和分析 (5.0分)</w:t>
            </w:r>
            <w:r>
              <w:rPr/>
              <w:t>，（等次分值选择：</w:t>
            </w:r>
            <w:r>
              <w:rPr/>
              <w:t>0.0;</w:t>
            </w:r>
            <w:r>
              <w:rPr/>
              <w:t>1.0;</w:t>
            </w:r>
            <w:r>
              <w:rPr/>
              <w:t>3.0;</w:t>
            </w:r>
            <w:r>
              <w:rPr/>
              <w:t>5.0;</w:t>
            </w:r>
            <w:r>
              <w:rPr/>
              <w:t>）</w:t>
            </w:r>
          </w:p>
        </w:tc>
        <w:tc>
          <w:tcPr>
            <w:tcW w:type="dxa" w:w="5076"/>
          </w:tcPr>
          <w:p>
            <w:pPr>
              <w:jc w:val="left"/>
            </w:pPr>
            <w:r>
              <w:rPr/>
              <w:t>投标人对中山市黄圃镇腊味省级现代农业产业园品牌建设的定位、黄圃腊味品牌建设的内涵，在实现农产品品牌创新、管理、价值和效益全面提升等工作有深入理解，并提出合理的方案、对策与措施。（1）理解深入，分析具体并切中要害，得5分。（2）理解较为深入，分析较为具体，得3分。（3）分析较宽泛、不深入，得1分。 4）没有提出理解和分析或提出的理解和分析不具可行性的，不得分。</w:t>
            </w:r>
          </w:p>
        </w:tc>
      </w:tr>
      <w:tr>
        <w:tc>
          <w:tcPr>
            <w:tcW w:type="dxa" w:w="922"/>
            <w:gridSpan w:val="2"/>
            <w:vMerge/>
          </w:tcPr>
          <w:p/>
        </w:tc>
        <w:tc>
          <w:tcPr>
            <w:tcW w:type="dxa" w:w="2307"/>
          </w:tcPr>
          <w:p>
            <w:pPr>
              <w:jc w:val="left"/>
            </w:pPr>
            <w:r>
              <w:rPr/>
              <w:t>提升黄圃腊味区域公用品牌价值方案 (5.0分)</w:t>
            </w:r>
            <w:r>
              <w:rPr/>
              <w:t>，（等次分值选择：</w:t>
            </w:r>
            <w:r>
              <w:rPr/>
              <w:t>0.0;</w:t>
            </w:r>
            <w:r>
              <w:rPr/>
              <w:t>1.0;</w:t>
            </w:r>
            <w:r>
              <w:rPr/>
              <w:t>3.0;</w:t>
            </w:r>
            <w:r>
              <w:rPr/>
              <w:t>5.0;</w:t>
            </w:r>
            <w:r>
              <w:rPr/>
              <w:t>）</w:t>
            </w:r>
          </w:p>
        </w:tc>
        <w:tc>
          <w:tcPr>
            <w:tcW w:type="dxa" w:w="5076"/>
          </w:tcPr>
          <w:p>
            <w:pPr>
              <w:jc w:val="left"/>
            </w:pPr>
            <w:r>
              <w:rPr/>
              <w:t>（1）能提出切实可行的工作方案，方案详细完整，包含蓝皮书详细提纲，得5分；（2）能简单提出方案，方案较为可行和完整，包含蓝皮书提纲的，得3分；（3）提出的方案可行性差的，得1分；（4）无实施计划方案的得0分。</w:t>
            </w:r>
          </w:p>
        </w:tc>
      </w:tr>
      <w:tr>
        <w:tc>
          <w:tcPr>
            <w:tcW w:type="dxa" w:w="922"/>
            <w:gridSpan w:val="2"/>
            <w:vMerge/>
          </w:tcPr>
          <w:p/>
        </w:tc>
        <w:tc>
          <w:tcPr>
            <w:tcW w:type="dxa" w:w="2307"/>
          </w:tcPr>
          <w:p>
            <w:pPr>
              <w:jc w:val="left"/>
            </w:pPr>
            <w:r>
              <w:rPr/>
              <w:t>开展黄圃腊味区域公用品牌宣传方案 (10.0分)</w:t>
            </w:r>
            <w:r>
              <w:rPr/>
              <w:t>，（等次分值选择：</w:t>
            </w:r>
            <w:r>
              <w:rPr/>
              <w:t>0.0;</w:t>
            </w:r>
            <w:r>
              <w:rPr/>
              <w:t>4.0;</w:t>
            </w:r>
            <w:r>
              <w:rPr/>
              <w:t>7.0;</w:t>
            </w:r>
            <w:r>
              <w:rPr/>
              <w:t>10.0;</w:t>
            </w:r>
            <w:r>
              <w:rPr/>
              <w:t>）</w:t>
            </w:r>
          </w:p>
        </w:tc>
        <w:tc>
          <w:tcPr>
            <w:tcW w:type="dxa" w:w="5076"/>
          </w:tcPr>
          <w:p>
            <w:pPr>
              <w:jc w:val="left"/>
            </w:pPr>
            <w:r>
              <w:rPr/>
              <w:t>（1）能提出具体、可行的、内容丰富的品牌宣传方案，能对接给多个媒体渠道进行矩阵推介，得10分； （2）提出的品牌宣传方案合理，基本适合项目要求，得7分； （3）提出的品牌宣传方案可行性差的，得4分； （4）无实施计划方案的得0分。</w:t>
            </w:r>
          </w:p>
        </w:tc>
      </w:tr>
      <w:tr>
        <w:tc>
          <w:tcPr>
            <w:tcW w:type="dxa" w:w="922"/>
            <w:gridSpan w:val="2"/>
            <w:vMerge/>
          </w:tcPr>
          <w:p/>
        </w:tc>
        <w:tc>
          <w:tcPr>
            <w:tcW w:type="dxa" w:w="2307"/>
          </w:tcPr>
          <w:p>
            <w:pPr>
              <w:jc w:val="left"/>
            </w:pPr>
            <w:r>
              <w:rPr/>
              <w:t>组织中山黄圃腊味产销推介活动方案 (5.0分)</w:t>
            </w:r>
            <w:r>
              <w:rPr/>
              <w:t>，（等次分值选择：</w:t>
            </w:r>
            <w:r>
              <w:rPr/>
              <w:t>0.0;</w:t>
            </w:r>
            <w:r>
              <w:rPr/>
              <w:t>1.0;</w:t>
            </w:r>
            <w:r>
              <w:rPr/>
              <w:t>3.0;</w:t>
            </w:r>
            <w:r>
              <w:rPr/>
              <w:t>5.0;</w:t>
            </w:r>
            <w:r>
              <w:rPr/>
              <w:t>）</w:t>
            </w:r>
          </w:p>
        </w:tc>
        <w:tc>
          <w:tcPr>
            <w:tcW w:type="dxa" w:w="5076"/>
          </w:tcPr>
          <w:p>
            <w:pPr>
              <w:jc w:val="left"/>
            </w:pPr>
            <w:r>
              <w:rPr/>
              <w:t>（1）能紧密结合腊味品牌产品特点，提出周密、详尽的产销推介活动方案，能提供活动现场设计图，得5分； （2）提出的产销推介活动方案合理，基本适合项目要求，得3分； （3）提出的产销推介活动方案可行性差的，得1分； （4）无实施计划方案的得0分。</w:t>
            </w:r>
          </w:p>
        </w:tc>
      </w:tr>
      <w:tr>
        <w:tc>
          <w:tcPr>
            <w:tcW w:type="dxa" w:w="922"/>
            <w:gridSpan w:val="2"/>
            <w:vMerge/>
          </w:tcPr>
          <w:p/>
        </w:tc>
        <w:tc>
          <w:tcPr>
            <w:tcW w:type="dxa" w:w="2307"/>
          </w:tcPr>
          <w:p>
            <w:pPr>
              <w:jc w:val="left"/>
            </w:pPr>
            <w:r>
              <w:rPr/>
              <w:t>策划黄圃腊味线上营销活动方案 (5.0分)</w:t>
            </w:r>
            <w:r>
              <w:rPr/>
              <w:t>，（等次分值选择：</w:t>
            </w:r>
            <w:r>
              <w:rPr/>
              <w:t>0.0;</w:t>
            </w:r>
            <w:r>
              <w:rPr/>
              <w:t>1.0;</w:t>
            </w:r>
            <w:r>
              <w:rPr/>
              <w:t>3.0;</w:t>
            </w:r>
            <w:r>
              <w:rPr/>
              <w:t>5.0;</w:t>
            </w:r>
            <w:r>
              <w:rPr/>
              <w:t>）</w:t>
            </w:r>
          </w:p>
        </w:tc>
        <w:tc>
          <w:tcPr>
            <w:tcW w:type="dxa" w:w="5076"/>
          </w:tcPr>
          <w:p>
            <w:pPr>
              <w:jc w:val="left"/>
            </w:pPr>
            <w:r>
              <w:rPr/>
              <w:t>（1）能紧密结合腊味品牌产品特点，提出周密、详尽的线上营销活动方案的，得5分； （2）能初步结合腊味品牌产品特点，合理提出线上营销活动方案的，得3分； （3）不能结合腊味品牌产品特点，提出的线上营销活动方案可操作性差的，得1分； （4）无实施计划方案的得0分。</w:t>
            </w:r>
          </w:p>
        </w:tc>
      </w:tr>
      <w:tr>
        <w:tc>
          <w:tcPr>
            <w:tcW w:type="dxa" w:w="922"/>
            <w:gridSpan w:val="2"/>
            <w:vMerge/>
          </w:tcPr>
          <w:p/>
        </w:tc>
        <w:tc>
          <w:tcPr>
            <w:tcW w:type="dxa" w:w="2307"/>
          </w:tcPr>
          <w:p>
            <w:pPr>
              <w:jc w:val="left"/>
            </w:pPr>
            <w:r>
              <w:rPr/>
              <w:t>做好黄圃腊味长期展示展销方案 (15.0分)</w:t>
            </w:r>
            <w:r>
              <w:rPr/>
              <w:t>，（等次分值选择：</w:t>
            </w:r>
            <w:r>
              <w:rPr/>
              <w:t>0.0;</w:t>
            </w:r>
            <w:r>
              <w:rPr/>
              <w:t>2.0;</w:t>
            </w:r>
            <w:r>
              <w:rPr/>
              <w:t>5.0;</w:t>
            </w:r>
            <w:r>
              <w:rPr/>
              <w:t>15.0;</w:t>
            </w:r>
            <w:r>
              <w:rPr/>
              <w:t>）</w:t>
            </w:r>
          </w:p>
        </w:tc>
        <w:tc>
          <w:tcPr>
            <w:tcW w:type="dxa" w:w="5076"/>
          </w:tcPr>
          <w:p>
            <w:pPr>
              <w:jc w:val="left"/>
            </w:pPr>
            <w:r>
              <w:rPr/>
              <w:t>（1）能提出黄圃腊味展示中心的详细展示内容框架、提供3份不同风格的三维设计图供选择的，得15分；（2）能合理提出展示中心的展示内容框架，提供1份三维设计图供选择的，得5分；（3）展示中心的展示内容框架可行性差，未提供三维设计图供选择的，得2分；（4）无实施方案的得0分。</w:t>
            </w:r>
          </w:p>
        </w:tc>
      </w:tr>
      <w:tr>
        <w:tc>
          <w:tcPr>
            <w:tcW w:type="dxa" w:w="922"/>
            <w:gridSpan w:val="2"/>
            <w:vMerge w:val="restart"/>
          </w:tcPr>
          <w:p>
            <w:pPr>
              <w:jc w:val="center"/>
            </w:pPr>
            <w:r>
              <w:rPr/>
              <w:t>商务部分</w:t>
            </w:r>
          </w:p>
        </w:tc>
        <w:tc>
          <w:tcPr>
            <w:tcW w:type="dxa" w:w="2307"/>
          </w:tcPr>
          <w:p>
            <w:pPr>
              <w:jc w:val="left"/>
            </w:pPr>
            <w:r>
              <w:rPr/>
              <w:t>企业性质 (1.0分)</w:t>
            </w:r>
          </w:p>
        </w:tc>
        <w:tc>
          <w:tcPr>
            <w:tcW w:type="dxa" w:w="5076"/>
          </w:tcPr>
          <w:p>
            <w:pPr>
              <w:jc w:val="left"/>
            </w:pPr>
            <w:r>
              <w:rPr/>
              <w:t>投标人必须具有良好的商业信誉，具有人民银行征信中心或基本开户行出具的企业信用报告或资信证明，得1分。证明须在有效期内，若信用报告未显示有效期的 ，自开具之日起一年内有效。（注：需提供相关证书或信用报告/记录复印件并加盖投标人公章，未按要求提供资料不得分。）</w:t>
            </w:r>
          </w:p>
        </w:tc>
      </w:tr>
      <w:tr>
        <w:tc>
          <w:tcPr>
            <w:tcW w:type="dxa" w:w="922"/>
            <w:gridSpan w:val="2"/>
            <w:vMerge/>
          </w:tcPr>
          <w:p/>
        </w:tc>
        <w:tc>
          <w:tcPr>
            <w:tcW w:type="dxa" w:w="2307"/>
          </w:tcPr>
          <w:p>
            <w:pPr>
              <w:jc w:val="left"/>
            </w:pPr>
            <w:r>
              <w:rPr/>
              <w:t>行业资质 (3.0分)</w:t>
            </w:r>
          </w:p>
        </w:tc>
        <w:tc>
          <w:tcPr>
            <w:tcW w:type="dxa" w:w="5076"/>
          </w:tcPr>
          <w:p>
            <w:pPr>
              <w:jc w:val="left"/>
            </w:pPr>
            <w:r>
              <w:rPr/>
              <w:t>评标委员会对投标人行业资质进行评审： 投标人具有有效的互联网新闻信息服务许可证、媒体出版许可证、软件著作权等登记证书，每个得1分，满分得3分。 （注：投标文件中提供认证证书复印件，未按要求提供的不得分。）</w:t>
            </w:r>
          </w:p>
        </w:tc>
      </w:tr>
      <w:tr>
        <w:tc>
          <w:tcPr>
            <w:tcW w:type="dxa" w:w="922"/>
            <w:gridSpan w:val="2"/>
            <w:vMerge/>
          </w:tcPr>
          <w:p/>
        </w:tc>
        <w:tc>
          <w:tcPr>
            <w:tcW w:type="dxa" w:w="2307"/>
          </w:tcPr>
          <w:p>
            <w:pPr>
              <w:jc w:val="left"/>
            </w:pPr>
            <w:r>
              <w:rPr/>
              <w:t>投标人同类项目经验 (16.0分)</w:t>
            </w:r>
          </w:p>
        </w:tc>
        <w:tc>
          <w:tcPr>
            <w:tcW w:type="dxa" w:w="5076"/>
          </w:tcPr>
          <w:p>
            <w:pPr>
              <w:jc w:val="left"/>
            </w:pPr>
            <w:r>
              <w:rPr/>
              <w:t>2019年1月1日以来投标人承接相关农产品主题活动（展览或会议或活动等）或品牌建设服务（含品牌宣传推广等）或农业产业园展厅规划设计项目等，得1分，最高得16分。（注：须提供项目合同或协议关键页复印件、项目合同发票图片，否则不得分。）</w:t>
            </w:r>
          </w:p>
        </w:tc>
      </w:tr>
      <w:tr>
        <w:tc>
          <w:tcPr>
            <w:tcW w:type="dxa" w:w="922"/>
            <w:gridSpan w:val="2"/>
            <w:vMerge/>
          </w:tcPr>
          <w:p/>
        </w:tc>
        <w:tc>
          <w:tcPr>
            <w:tcW w:type="dxa" w:w="2307"/>
          </w:tcPr>
          <w:p>
            <w:pPr>
              <w:jc w:val="left"/>
            </w:pPr>
            <w:r>
              <w:rPr/>
              <w:t>满意度评价 (8.0分)</w:t>
            </w:r>
          </w:p>
        </w:tc>
        <w:tc>
          <w:tcPr>
            <w:tcW w:type="dxa" w:w="5076"/>
          </w:tcPr>
          <w:p>
            <w:pPr>
              <w:jc w:val="left"/>
            </w:pPr>
            <w:r>
              <w:rPr/>
              <w:t>上述经评委认定有效的“投标人同类项目经验”获得采购单位或当地政府有关部门的表扬信或感谢信或满意度正面评价证明，每提供一份得0.5分，该项最高得8分。（注：提供相关证明材料，同一采购单位或政府部门最多一份有效，超过部分不得分。）</w:t>
            </w:r>
          </w:p>
        </w:tc>
      </w:tr>
      <w:tr>
        <w:tc>
          <w:tcPr>
            <w:tcW w:type="dxa" w:w="922"/>
            <w:gridSpan w:val="2"/>
            <w:vMerge/>
          </w:tcPr>
          <w:p/>
        </w:tc>
        <w:tc>
          <w:tcPr>
            <w:tcW w:type="dxa" w:w="2307"/>
          </w:tcPr>
          <w:p>
            <w:pPr>
              <w:jc w:val="left"/>
            </w:pPr>
            <w:r>
              <w:rPr/>
              <w:t>项目执行团队 (12.0分)</w:t>
            </w:r>
          </w:p>
        </w:tc>
        <w:tc>
          <w:tcPr>
            <w:tcW w:type="dxa" w:w="5076"/>
          </w:tcPr>
          <w:p>
            <w:pPr>
              <w:jc w:val="left"/>
            </w:pPr>
            <w:r>
              <w:rPr/>
              <w:t>项目执行团队拟投入人员在本项目相关领域的职称情况：每提供一个副高或以上职称的得1分，每提供一个中级职称的得0.5分，不重复得分。该项最高得12分，不提供不得分。（注：须提供含有项目参与人姓名的职称证书复印件及2022年以来任意1个月投标人为其缴纳的社保证明文件复印件。如果投标人成立时间或该人员入职不足1个月，则提供人员入职证明。代缴个税税单或参加社会保险的《投保单》或《社会保险参保人员证明》等证明均可。若投标人未能提供该人员社保的，可以在投标文件中提供相关承诺书原件并加盖公章，格式自拟，承诺书内容包括 但不限于以下内容：“若我单位中标，合同签订时保证按投标文件中所配备投入本项目的人员全部到位并提供所有人员以我单位缴纳的社保证明，否则视为我单位放弃中标资格”，视为满足评审要求。）</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签定地点：</w:t>
      </w:r>
    </w:p>
    <w:p>
      <w:pPr>
        <w:shd w:fill="FFFFFF"/>
        <w:jc w:val="both"/>
      </w:pPr>
      <w:r>
        <w:rPr>
          <w:rFonts w:ascii="宋体" w:hAnsi="宋体" w:cs="宋体" w:eastAsia="宋体"/>
          <w:color w:val="222222"/>
          <w:sz w:val="27"/>
        </w:rPr>
        <w:t>签定日期：　　　年　　月　　日</w:t>
      </w:r>
      <w:r>
        <w:rPr>
          <w:rFonts w:ascii="宋体" w:hAnsi="宋体" w:cs="宋体" w:eastAsia="宋体"/>
          <w:color w:val="222222"/>
          <w:sz w:val="27"/>
        </w:rPr>
        <w:t xml:space="preserve"> </w:t>
      </w:r>
      <w:r>
        <w:rPr>
          <w:rFonts w:ascii="宋体" w:hAnsi="宋体" w:cs="宋体" w:eastAsia="宋体"/>
          <w:color w:val="222222"/>
          <w:sz w:val="27"/>
        </w:rPr>
        <w:t>签定日期：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442000101-2022-00365</w:t>
      </w:r>
    </w:p>
    <w:p>
      <w:pPr>
        <w:jc w:val="center"/>
      </w:pPr>
      <w:r>
        <w:rPr>
          <w:b/>
          <w:sz w:val="24"/>
        </w:rPr>
        <w:t>采购项目编号：</w:t>
      </w:r>
      <w:r>
        <w:rPr>
          <w:b/>
          <w:sz w:val="24"/>
        </w:rPr>
        <w:t>ZSJD22ZC0114</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广东省建东工程监理有限公司中山分公司</w:t>
      </w:r>
    </w:p>
    <w:p>
      <w:pPr>
        <w:ind w:firstLine="480"/>
      </w:pPr>
      <w:r>
        <w:rPr/>
        <w:t>你方组织的</w:t>
      </w:r>
      <w:r>
        <w:rPr>
          <w:u w:val="single"/>
        </w:rPr>
        <w:t>中山市黄圃镇腊味省级现代农业产业园品牌建设与推广综合服务</w:t>
      </w:r>
      <w:r>
        <w:rPr/>
        <w:t>项目的招标[采购项目编号为：</w:t>
      </w:r>
      <w:r>
        <w:rPr>
          <w:u w:val="single"/>
        </w:rPr>
        <w:t>ZSJD22ZC0114</w:t>
      </w:r>
      <w:r>
        <w:rPr/>
        <w:t>]，我方愿参与投标。</w:t>
      </w:r>
    </w:p>
    <w:p>
      <w:pPr>
        <w:ind w:firstLine="480"/>
      </w:pPr>
      <w:r>
        <w:rPr/>
        <w:t>我方确认收到贵方提供的</w:t>
      </w:r>
      <w:r>
        <w:rPr>
          <w:u w:val="single"/>
        </w:rPr>
        <w:t>中山市黄圃镇腊味省级现代农业产业园品牌建设与推广综合服务</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中山市黄圃镇腊味省级现代农业产业园品牌建设与推广综合服务</w:t>
      </w:r>
      <w:r>
        <w:rPr/>
        <w:t>项目采购[采购项目编号为</w:t>
      </w:r>
      <w:r>
        <w:rPr/>
        <w:t>ZSJD22ZC0114</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中山市黄圃镇农业农村局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广东省建东工程监理有限公司中山分公司</w:t>
      </w:r>
    </w:p>
    <w:p>
      <w:pPr>
        <w:ind w:firstLine="480"/>
      </w:pPr>
      <w:r>
        <w:rPr/>
        <w:t>如果我方在贵采购代理机构组织的</w:t>
      </w:r>
      <w:r>
        <w:rPr/>
        <w:t>中山市黄圃镇腊味省级现代农业产业园品牌建设与推广综合服务</w:t>
      </w:r>
      <w:r>
        <w:rPr/>
        <w:t>招标中获中标（采购项目编号：</w:t>
      </w:r>
      <w:r>
        <w:rPr/>
        <w:t>ZSJD22ZC0114</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中山市黄圃镇腊味省级现代农业产业园品牌建设与推广综合服务</w:t>
      </w:r>
      <w:r>
        <w:rPr/>
        <w:t>项目（采购项目编号：</w:t>
      </w:r>
      <w:r>
        <w:rPr/>
        <w:t>ZSJD22ZC0114</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